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D6" w:rsidRPr="003E5D37" w:rsidRDefault="00061CEA" w:rsidP="009F1D38">
      <w:pPr>
        <w:pStyle w:val="Cabealho"/>
        <w:tabs>
          <w:tab w:val="left" w:pos="2535"/>
        </w:tabs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3E5D37">
        <w:rPr>
          <w:rFonts w:ascii="Times New Roman" w:hAnsi="Times New Roman" w:cs="Times New Roman"/>
          <w:b/>
          <w:sz w:val="26"/>
          <w:szCs w:val="26"/>
        </w:rPr>
        <w:t xml:space="preserve">REUNIÃO DAS COMISSÕES PERMANENTES </w:t>
      </w:r>
      <w:r w:rsidRPr="003E5D37">
        <w:rPr>
          <w:rFonts w:ascii="Times New Roman" w:hAnsi="Times New Roman" w:cs="Times New Roman"/>
          <w:b/>
          <w:bCs/>
          <w:sz w:val="26"/>
          <w:szCs w:val="26"/>
        </w:rPr>
        <w:t>Pauta nº</w:t>
      </w:r>
      <w:r w:rsidR="00A73601" w:rsidRPr="003E5D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30595" w:rsidRPr="003E5D3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9F1D38" w:rsidRPr="003E5D37">
        <w:rPr>
          <w:rFonts w:ascii="Times New Roman" w:hAnsi="Times New Roman" w:cs="Times New Roman"/>
          <w:b/>
          <w:bCs/>
          <w:sz w:val="26"/>
          <w:szCs w:val="26"/>
        </w:rPr>
        <w:t xml:space="preserve">4 </w:t>
      </w:r>
      <w:r w:rsidRPr="003E5D37">
        <w:rPr>
          <w:rFonts w:ascii="Times New Roman" w:hAnsi="Times New Roman" w:cs="Times New Roman"/>
          <w:b/>
          <w:bCs/>
          <w:sz w:val="26"/>
          <w:szCs w:val="26"/>
        </w:rPr>
        <w:t xml:space="preserve">– </w:t>
      </w:r>
      <w:r w:rsidR="009F1E8B" w:rsidRPr="003E5D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F1D38" w:rsidRPr="003E5D37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="007045C2" w:rsidRPr="003E5D37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16386C" w:rsidRPr="003E5D37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9F1D38" w:rsidRPr="003E5D37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3E5D37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16386C" w:rsidRPr="003E5D37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:rsidR="00AE3906" w:rsidRPr="003E5D37" w:rsidRDefault="00F03AA3" w:rsidP="009F1D38">
      <w:pPr>
        <w:pStyle w:val="SemEspaamen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1</w:t>
      </w:r>
      <w:r w:rsidR="00AE3906" w:rsidRPr="003E5D37">
        <w:rPr>
          <w:rFonts w:ascii="Times New Roman" w:hAnsi="Times New Roman"/>
          <w:b/>
          <w:sz w:val="26"/>
          <w:szCs w:val="26"/>
        </w:rPr>
        <w:t xml:space="preserve"> - Projeto de Lei Complementar nº 02/2023, do Executivo. Súmula: </w:t>
      </w:r>
      <w:r w:rsidR="00AE3906" w:rsidRPr="003E5D37">
        <w:rPr>
          <w:rFonts w:ascii="Times New Roman" w:hAnsi="Times New Roman"/>
          <w:sz w:val="26"/>
          <w:szCs w:val="26"/>
        </w:rPr>
        <w:t>Autoriza o poder executivo a dispor sobre a permissão do uso e exploração do estacionamento rotativo pago de veículos no centro do município de Ivaiporã/PR, e dá outras providências.</w:t>
      </w:r>
    </w:p>
    <w:p w:rsidR="003E5D37" w:rsidRPr="003E5D37" w:rsidRDefault="003E5D37" w:rsidP="003E5D37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6"/>
          <w:szCs w:val="26"/>
        </w:rPr>
      </w:pPr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(   ) Legislação             (     ) Finanças         (   ) Educação         (     ) Obras </w:t>
      </w:r>
    </w:p>
    <w:p w:rsidR="003E5D37" w:rsidRPr="003E5D37" w:rsidRDefault="003E5D37" w:rsidP="003E5D37">
      <w:pPr>
        <w:pStyle w:val="SemEspaamen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  <w:r w:rsidRPr="003E5D37">
        <w:rPr>
          <w:rFonts w:ascii="Times New Roman" w:eastAsia="Palatino Linotype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6"/>
          <w:szCs w:val="26"/>
        </w:rPr>
        <w:t>_______________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- Projeto de Lei nº 40</w:t>
      </w:r>
      <w:r w:rsidRPr="00DE2204">
        <w:rPr>
          <w:rFonts w:ascii="Times New Roman" w:hAnsi="Times New Roman"/>
          <w:b/>
          <w:sz w:val="28"/>
          <w:szCs w:val="28"/>
        </w:rPr>
        <w:t>/2023, do Executivo. Súmula</w:t>
      </w:r>
      <w:r w:rsidRPr="00DE2204">
        <w:rPr>
          <w:rFonts w:ascii="Times New Roman" w:hAnsi="Times New Roman"/>
          <w:sz w:val="28"/>
          <w:szCs w:val="28"/>
        </w:rPr>
        <w:t>: Abre um Crédito Adicional Especial e dá outras providências. Valor R$</w:t>
      </w:r>
      <w:r>
        <w:rPr>
          <w:rFonts w:ascii="Times New Roman" w:hAnsi="Times New Roman"/>
          <w:sz w:val="28"/>
          <w:szCs w:val="28"/>
        </w:rPr>
        <w:t>25.727,27 (Vinte e cinco mil, setecentos e vinte e sete reais e vinte e sete centavos). Através da deliberação nº 80/2022, o município receberá o repasse para instalar um kit de Parque Acessível em local público, providenciando além disto, rotas acessíveis com indicações da localização dos brinquedos, trabalhando desta forma, a inclusão das crianças.</w:t>
      </w:r>
    </w:p>
    <w:p w:rsidR="00F03AA3" w:rsidRPr="003E5D37" w:rsidRDefault="00F03AA3" w:rsidP="00F03AA3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6"/>
          <w:szCs w:val="26"/>
        </w:rPr>
      </w:pPr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(   ) Legislação             (     ) Finanças         (   ) Educação         (     ) Obras </w:t>
      </w:r>
    </w:p>
    <w:p w:rsidR="00F03AA3" w:rsidRPr="00712BA8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5D37">
        <w:rPr>
          <w:rFonts w:ascii="Times New Roman" w:eastAsia="Palatino Linotype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6"/>
          <w:szCs w:val="26"/>
        </w:rPr>
        <w:t>_______________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- Projeto de Lei nº 41</w:t>
      </w:r>
      <w:r w:rsidRPr="00DE2204">
        <w:rPr>
          <w:rFonts w:ascii="Times New Roman" w:hAnsi="Times New Roman"/>
          <w:b/>
          <w:sz w:val="28"/>
          <w:szCs w:val="28"/>
        </w:rPr>
        <w:t>/2023, do Executivo. Súmula</w:t>
      </w:r>
      <w:r w:rsidRPr="00DE2204">
        <w:rPr>
          <w:rFonts w:ascii="Times New Roman" w:hAnsi="Times New Roman"/>
          <w:sz w:val="28"/>
          <w:szCs w:val="28"/>
        </w:rPr>
        <w:t>: Abre um Crédito Adicional Especial e dá outras providências. Valor R$</w:t>
      </w:r>
      <w:r>
        <w:rPr>
          <w:rFonts w:ascii="Times New Roman" w:hAnsi="Times New Roman"/>
          <w:sz w:val="28"/>
          <w:szCs w:val="28"/>
        </w:rPr>
        <w:t xml:space="preserve">905.000,00 (Novecentos e cinco mil reais). </w:t>
      </w:r>
      <w:r w:rsidRPr="00B62479">
        <w:rPr>
          <w:rFonts w:ascii="Times New Roman" w:hAnsi="Times New Roman"/>
          <w:sz w:val="28"/>
          <w:szCs w:val="28"/>
        </w:rPr>
        <w:t>Repasse do Governo Estadual e Federal os quais são destinados a aquisição de equipamentos para atender as necessidades do Centro Municipal de Saúde, Unidades Básicas de Saúde, CAPS e Unidade de Pronto Atendimento – UPA,</w:t>
      </w:r>
    </w:p>
    <w:p w:rsidR="00F03AA3" w:rsidRPr="003E5D37" w:rsidRDefault="00F03AA3" w:rsidP="00F03AA3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6"/>
          <w:szCs w:val="26"/>
        </w:rPr>
      </w:pPr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(   ) Legislação             (     ) Finanças         (   ) Educação         (     ) Obras </w:t>
      </w:r>
    </w:p>
    <w:p w:rsidR="00F03AA3" w:rsidRPr="00712BA8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5D37">
        <w:rPr>
          <w:rFonts w:ascii="Times New Roman" w:eastAsia="Palatino Linotype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6"/>
          <w:szCs w:val="26"/>
        </w:rPr>
        <w:t>_______________</w:t>
      </w:r>
    </w:p>
    <w:p w:rsidR="00F03AA3" w:rsidRPr="003E5D37" w:rsidRDefault="00F03AA3" w:rsidP="00F03AA3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 Projeto de Lei nº 42</w:t>
      </w:r>
      <w:r w:rsidRPr="00DE2204">
        <w:rPr>
          <w:rFonts w:ascii="Times New Roman" w:hAnsi="Times New Roman"/>
          <w:b/>
          <w:sz w:val="28"/>
          <w:szCs w:val="28"/>
        </w:rPr>
        <w:t>/2023, do Executivo. Súmula</w:t>
      </w:r>
      <w:r w:rsidRPr="00DE2204">
        <w:rPr>
          <w:rFonts w:ascii="Times New Roman" w:hAnsi="Times New Roman"/>
          <w:sz w:val="28"/>
          <w:szCs w:val="28"/>
        </w:rPr>
        <w:t>: Abre um Crédito Adicional Especial e dá outras providências. Valor R$</w:t>
      </w:r>
      <w:r>
        <w:rPr>
          <w:rFonts w:ascii="Times New Roman" w:hAnsi="Times New Roman"/>
          <w:sz w:val="28"/>
          <w:szCs w:val="28"/>
        </w:rPr>
        <w:t xml:space="preserve">10.126.638,94 (Dez milhões, cento e vinte e seis mil, seiscentos e trinta e oito reais e noventa e quatro centavos). O </w:t>
      </w:r>
      <w:r w:rsidRPr="008977F6">
        <w:rPr>
          <w:rFonts w:ascii="Times New Roman" w:hAnsi="Times New Roman"/>
          <w:sz w:val="28"/>
          <w:szCs w:val="28"/>
        </w:rPr>
        <w:t>presente recurso é referente a repasse do Governo Federal por meio do PAR – Plano de Ações Articuladas, sendo que o recurso será utilizado para a construção de uma nova escola no Jardim Aeroporto, pois, devido a abertura de loteamentos nos arredores, vem aumentando a procura por novas vagas, sendo que as escolas que atendem a referida região, não comp</w:t>
      </w:r>
      <w:r>
        <w:rPr>
          <w:rFonts w:ascii="Times New Roman" w:hAnsi="Times New Roman"/>
          <w:sz w:val="28"/>
          <w:szCs w:val="28"/>
        </w:rPr>
        <w:t>ortam um maior número de alunos.</w:t>
      </w:r>
      <w:r w:rsidRPr="00F03AA3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 </w:t>
      </w:r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(   ) Legislação             (     ) Finanças         (   ) Educação         (     ) Obras 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5D37">
        <w:rPr>
          <w:rFonts w:ascii="Times New Roman" w:eastAsia="Palatino Linotype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6"/>
          <w:szCs w:val="26"/>
        </w:rPr>
        <w:t>_______________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FE7DC0">
        <w:rPr>
          <w:rFonts w:ascii="Times New Roman" w:hAnsi="Times New Roman"/>
          <w:b/>
          <w:sz w:val="28"/>
          <w:szCs w:val="28"/>
        </w:rPr>
        <w:t xml:space="preserve"> - Projeto de Lei nº 43/2023, do Executivo. Súmula</w:t>
      </w:r>
      <w:r w:rsidRPr="00FE7DC0">
        <w:rPr>
          <w:rFonts w:ascii="Times New Roman" w:hAnsi="Times New Roman"/>
          <w:sz w:val="28"/>
          <w:szCs w:val="28"/>
        </w:rPr>
        <w:t>: Altera a redação do §2° do Art. 169 da Lei Municipal 1.268/2005, de 16/5/2005, a qual dispõe sobre o Estatuto dos Funcionários Públicos do Município de Ivaiporã. O presente Projeto de Lei tem por objetivo prorrogar o prazo para contratação de servidores temporários no âmbito municipal, visando a adequação da legislação vigente às necessidades atuais da Administração Pública.</w:t>
      </w:r>
    </w:p>
    <w:p w:rsidR="00F03AA3" w:rsidRPr="003E5D37" w:rsidRDefault="00F03AA3" w:rsidP="00F03AA3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6"/>
          <w:szCs w:val="26"/>
        </w:rPr>
      </w:pPr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(   ) Legislação             (     ) Finanças         (   ) Educação         (     ) Obras </w:t>
      </w:r>
    </w:p>
    <w:p w:rsidR="00F03AA3" w:rsidRPr="00FE7DC0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5D37">
        <w:rPr>
          <w:rFonts w:ascii="Times New Roman" w:eastAsia="Palatino Linotype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6"/>
          <w:szCs w:val="26"/>
        </w:rPr>
        <w:t>_______________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FE7DC0">
        <w:rPr>
          <w:rFonts w:ascii="Times New Roman" w:hAnsi="Times New Roman"/>
          <w:b/>
          <w:sz w:val="28"/>
          <w:szCs w:val="28"/>
        </w:rPr>
        <w:t xml:space="preserve"> - Projeto de Lei nº 4</w:t>
      </w:r>
      <w:r>
        <w:rPr>
          <w:rFonts w:ascii="Times New Roman" w:hAnsi="Times New Roman"/>
          <w:b/>
          <w:sz w:val="28"/>
          <w:szCs w:val="28"/>
        </w:rPr>
        <w:t>4</w:t>
      </w:r>
      <w:r w:rsidRPr="00FE7DC0">
        <w:rPr>
          <w:rFonts w:ascii="Times New Roman" w:hAnsi="Times New Roman"/>
          <w:b/>
          <w:sz w:val="28"/>
          <w:szCs w:val="28"/>
        </w:rPr>
        <w:t>/2023, do Executivo. Súmula</w:t>
      </w:r>
      <w:r w:rsidRPr="00FE7DC0">
        <w:rPr>
          <w:rFonts w:ascii="Times New Roman" w:hAnsi="Times New Roman"/>
          <w:sz w:val="28"/>
          <w:szCs w:val="28"/>
        </w:rPr>
        <w:t xml:space="preserve">: </w:t>
      </w:r>
      <w:r w:rsidRPr="001E2F94">
        <w:rPr>
          <w:rFonts w:ascii="Times New Roman" w:hAnsi="Times New Roman"/>
          <w:sz w:val="28"/>
          <w:szCs w:val="28"/>
        </w:rPr>
        <w:t>Introduz alterações na Lei Municipal n° 3.592, de 1° de setembro de 2021, que dispõe sobre a contratação de pessoal por tempo determinado, para a prestação de serviços na Secretaria Municipal de Saúde, de forma a suprir a necessidade temporária de excepcional interesse público e dá outras providências.</w:t>
      </w:r>
    </w:p>
    <w:p w:rsidR="00F03AA3" w:rsidRPr="003E5D37" w:rsidRDefault="00F03AA3" w:rsidP="00F03AA3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6"/>
          <w:szCs w:val="26"/>
        </w:rPr>
      </w:pPr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(   ) Legislação             (     ) Finanças         (   ) Educação         (     ) Obras 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5D37">
        <w:rPr>
          <w:rFonts w:ascii="Times New Roman" w:eastAsia="Palatino Linotype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6"/>
          <w:szCs w:val="26"/>
        </w:rPr>
        <w:t>_______________</w:t>
      </w:r>
    </w:p>
    <w:p w:rsidR="00F03AA3" w:rsidRPr="004229E9" w:rsidRDefault="00F03AA3" w:rsidP="00F03AA3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8</w:t>
      </w:r>
      <w:r w:rsidRPr="004229E9">
        <w:rPr>
          <w:b/>
          <w:sz w:val="28"/>
          <w:szCs w:val="28"/>
        </w:rPr>
        <w:t xml:space="preserve"> - Projeto de Lei nº 45/2023, do Executivo. Súmula</w:t>
      </w:r>
      <w:r w:rsidRPr="004229E9">
        <w:rPr>
          <w:sz w:val="28"/>
          <w:szCs w:val="28"/>
        </w:rPr>
        <w:t xml:space="preserve">: Abre um Crédito Adicional Especial e dá outras providências. Valor R$130.000,00 (Cento e trinta mil reais). </w:t>
      </w:r>
      <w:r>
        <w:rPr>
          <w:sz w:val="28"/>
          <w:szCs w:val="28"/>
        </w:rPr>
        <w:t>Trata-se de Crédito Adicional Suplementar para a adequação orçamentária, para realização de investimento em obras e instalações.</w:t>
      </w:r>
    </w:p>
    <w:p w:rsidR="00F03AA3" w:rsidRPr="003E5D37" w:rsidRDefault="00F03AA3" w:rsidP="00F03AA3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6"/>
          <w:szCs w:val="26"/>
        </w:rPr>
      </w:pPr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(   ) Legislação             (     ) Finanças         (   ) Educação         (     ) Obras 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5D37">
        <w:rPr>
          <w:rFonts w:ascii="Times New Roman" w:eastAsia="Palatino Linotype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6"/>
          <w:szCs w:val="26"/>
        </w:rPr>
        <w:t>_______________</w:t>
      </w:r>
    </w:p>
    <w:p w:rsidR="00F03AA3" w:rsidRPr="003E5D37" w:rsidRDefault="00F03AA3" w:rsidP="00F03AA3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9 </w:t>
      </w:r>
      <w:r w:rsidRPr="007311D5">
        <w:rPr>
          <w:rFonts w:ascii="Times New Roman" w:hAnsi="Times New Roman"/>
          <w:b/>
          <w:sz w:val="28"/>
          <w:szCs w:val="28"/>
        </w:rPr>
        <w:t xml:space="preserve">- Projeto de Lei nº 24/2023 - do Legislativo: Autoria: Fernando Dorta: Súmula: </w:t>
      </w:r>
      <w:r w:rsidRPr="007311D5">
        <w:rPr>
          <w:rFonts w:ascii="Times New Roman" w:hAnsi="Times New Roman"/>
          <w:sz w:val="28"/>
          <w:szCs w:val="28"/>
        </w:rPr>
        <w:t>Institui o Banco do Brinquedo e do Livro de Ivaiporã/PR, e dá outras providências. O referido projeto tem o intuito de promover a arrecadação de brinquedos e demais materiais, para posterior distribuição principalmente entre crianças em situação de vulnerabilidade.</w:t>
      </w:r>
      <w:r w:rsidRPr="002B5B0C">
        <w:rPr>
          <w:rFonts w:ascii="Times New Roman" w:hAnsi="Times New Roman"/>
          <w:sz w:val="24"/>
          <w:szCs w:val="24"/>
        </w:rPr>
        <w:t xml:space="preserve"> </w:t>
      </w:r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(   ) Legislação             (     ) Finanças         (   ) Educação         (     ) Obras 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5D37">
        <w:rPr>
          <w:rFonts w:ascii="Times New Roman" w:eastAsia="Palatino Linotype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6"/>
          <w:szCs w:val="26"/>
        </w:rPr>
        <w:t>_______________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10 </w:t>
      </w:r>
      <w:r w:rsidRPr="007311D5">
        <w:rPr>
          <w:rFonts w:ascii="Times New Roman" w:hAnsi="Times New Roman"/>
          <w:b/>
          <w:sz w:val="28"/>
          <w:szCs w:val="28"/>
        </w:rPr>
        <w:t xml:space="preserve">- Projeto de </w:t>
      </w:r>
      <w:r>
        <w:rPr>
          <w:rFonts w:ascii="Times New Roman" w:hAnsi="Times New Roman"/>
          <w:b/>
          <w:sz w:val="28"/>
          <w:szCs w:val="28"/>
        </w:rPr>
        <w:t>Resolução</w:t>
      </w:r>
      <w:r w:rsidRPr="007311D5">
        <w:rPr>
          <w:rFonts w:ascii="Times New Roman" w:hAnsi="Times New Roman"/>
          <w:b/>
          <w:sz w:val="28"/>
          <w:szCs w:val="28"/>
        </w:rPr>
        <w:t xml:space="preserve"> nº </w:t>
      </w:r>
      <w:r>
        <w:rPr>
          <w:rFonts w:ascii="Times New Roman" w:hAnsi="Times New Roman"/>
          <w:b/>
          <w:sz w:val="28"/>
          <w:szCs w:val="28"/>
        </w:rPr>
        <w:t>8</w:t>
      </w:r>
      <w:r w:rsidRPr="007311D5">
        <w:rPr>
          <w:rFonts w:ascii="Times New Roman" w:hAnsi="Times New Roman"/>
          <w:b/>
          <w:sz w:val="28"/>
          <w:szCs w:val="28"/>
        </w:rPr>
        <w:t xml:space="preserve">/2023 - do Legislativo: Autoria: </w:t>
      </w:r>
      <w:r>
        <w:rPr>
          <w:rFonts w:ascii="Times New Roman" w:hAnsi="Times New Roman"/>
          <w:b/>
          <w:sz w:val="28"/>
          <w:szCs w:val="28"/>
        </w:rPr>
        <w:t>Gertrudes Bernardy</w:t>
      </w:r>
      <w:r w:rsidRPr="007311D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Súmula: </w:t>
      </w:r>
      <w:r w:rsidRPr="00C05A94">
        <w:rPr>
          <w:rFonts w:ascii="Times New Roman" w:hAnsi="Times New Roman"/>
          <w:sz w:val="28"/>
          <w:szCs w:val="28"/>
        </w:rPr>
        <w:t>Institui a Medalha de Honra ao Mérito Esportivo, e dá outras providências.</w:t>
      </w:r>
      <w:r>
        <w:rPr>
          <w:rFonts w:ascii="Times New Roman" w:hAnsi="Times New Roman"/>
          <w:sz w:val="28"/>
          <w:szCs w:val="28"/>
        </w:rPr>
        <w:t xml:space="preserve"> Tem como objetivo criar honraria para homenagear atletas que se orgulham e representam nossa cidade em competições.</w:t>
      </w:r>
    </w:p>
    <w:p w:rsidR="00F03AA3" w:rsidRPr="003E5D37" w:rsidRDefault="00F03AA3" w:rsidP="00F03AA3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6"/>
          <w:szCs w:val="26"/>
        </w:rPr>
      </w:pPr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(   ) Legislação             (     ) Finanças         (   ) Educação         (     ) Obras 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5D37">
        <w:rPr>
          <w:rFonts w:ascii="Times New Roman" w:eastAsia="Palatino Linotype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6"/>
          <w:szCs w:val="26"/>
        </w:rPr>
        <w:t>_______________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087EB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087EB8">
        <w:rPr>
          <w:rFonts w:ascii="Times New Roman" w:hAnsi="Times New Roman"/>
          <w:b/>
          <w:sz w:val="28"/>
          <w:szCs w:val="28"/>
        </w:rPr>
        <w:t xml:space="preserve"> - Projeto de Resolução nº 9/2023 - do Legislativo: Autoria: Câmara Diretiva. Súmula: </w:t>
      </w:r>
      <w:r w:rsidRPr="00087EB8">
        <w:rPr>
          <w:rFonts w:ascii="Times New Roman" w:hAnsi="Times New Roman"/>
          <w:sz w:val="28"/>
          <w:szCs w:val="28"/>
        </w:rPr>
        <w:t xml:space="preserve">Altera o </w:t>
      </w:r>
      <w:r w:rsidRPr="00087EB8">
        <w:rPr>
          <w:rFonts w:ascii="Times New Roman" w:hAnsi="Times New Roman"/>
          <w:i/>
          <w:sz w:val="28"/>
          <w:szCs w:val="28"/>
        </w:rPr>
        <w:t>caput</w:t>
      </w:r>
      <w:r w:rsidRPr="00087EB8">
        <w:rPr>
          <w:rFonts w:ascii="Times New Roman" w:hAnsi="Times New Roman"/>
          <w:sz w:val="28"/>
          <w:szCs w:val="28"/>
        </w:rPr>
        <w:t xml:space="preserve"> do art. 2° da Resolução Legislativa n° 04/2021, que institui o regime de pagamento de despesas de pequenas compras e prestação de serviços de pronto pagamento no âmbito do Legislativo Municipal de Ivaiporã, Estado do Paraná.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(Dispensa de Interstício) </w:t>
      </w:r>
    </w:p>
    <w:p w:rsidR="00F03AA3" w:rsidRPr="003E5D37" w:rsidRDefault="00F03AA3" w:rsidP="00F03AA3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6"/>
          <w:szCs w:val="26"/>
        </w:rPr>
      </w:pPr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(   ) Legislação             (     ) Finanças         (   ) Educação         (     ) Obras </w:t>
      </w:r>
    </w:p>
    <w:p w:rsidR="00F03AA3" w:rsidRPr="000920B5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E5D37">
        <w:rPr>
          <w:rFonts w:ascii="Times New Roman" w:eastAsia="Palatino Linotype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6"/>
          <w:szCs w:val="26"/>
        </w:rPr>
        <w:t>_______________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 </w:t>
      </w:r>
      <w:r w:rsidRPr="007311D5">
        <w:rPr>
          <w:rFonts w:ascii="Times New Roman" w:hAnsi="Times New Roman"/>
          <w:b/>
          <w:sz w:val="28"/>
          <w:szCs w:val="28"/>
        </w:rPr>
        <w:t xml:space="preserve">- Projeto de </w:t>
      </w:r>
      <w:r>
        <w:rPr>
          <w:rFonts w:ascii="Times New Roman" w:hAnsi="Times New Roman"/>
          <w:b/>
          <w:sz w:val="28"/>
          <w:szCs w:val="28"/>
        </w:rPr>
        <w:t>Decreto Legislativo</w:t>
      </w:r>
      <w:r w:rsidRPr="007311D5">
        <w:rPr>
          <w:rFonts w:ascii="Times New Roman" w:hAnsi="Times New Roman"/>
          <w:b/>
          <w:sz w:val="28"/>
          <w:szCs w:val="28"/>
        </w:rPr>
        <w:t xml:space="preserve"> nº </w:t>
      </w:r>
      <w:r>
        <w:rPr>
          <w:rFonts w:ascii="Times New Roman" w:hAnsi="Times New Roman"/>
          <w:b/>
          <w:sz w:val="28"/>
          <w:szCs w:val="28"/>
        </w:rPr>
        <w:t>5/2023 - do Legislativo.</w:t>
      </w:r>
      <w:r w:rsidRPr="007311D5">
        <w:rPr>
          <w:rFonts w:ascii="Times New Roman" w:hAnsi="Times New Roman"/>
          <w:b/>
          <w:sz w:val="28"/>
          <w:szCs w:val="28"/>
        </w:rPr>
        <w:t xml:space="preserve"> Autoria: </w:t>
      </w:r>
      <w:r>
        <w:rPr>
          <w:rFonts w:ascii="Times New Roman" w:hAnsi="Times New Roman"/>
          <w:b/>
          <w:sz w:val="28"/>
          <w:szCs w:val="28"/>
        </w:rPr>
        <w:t xml:space="preserve">Fernando Rodrigues Dorta: </w:t>
      </w:r>
      <w:r w:rsidRPr="006B69B3">
        <w:rPr>
          <w:rFonts w:ascii="Times New Roman" w:hAnsi="Times New Roman"/>
          <w:b/>
          <w:sz w:val="28"/>
          <w:szCs w:val="28"/>
        </w:rPr>
        <w:t xml:space="preserve">Ementa: </w:t>
      </w:r>
      <w:r w:rsidRPr="006B69B3">
        <w:rPr>
          <w:rFonts w:ascii="Times New Roman" w:hAnsi="Times New Roman"/>
          <w:sz w:val="28"/>
          <w:szCs w:val="28"/>
        </w:rPr>
        <w:t>Concede Título de Cidadão Benemérito de Ivaiporã, Estado do Paraná, ao DR. ADAIL ROTHER JUNIOR.</w:t>
      </w:r>
    </w:p>
    <w:p w:rsidR="00F03AA3" w:rsidRPr="003E5D37" w:rsidRDefault="00F03AA3" w:rsidP="00F03AA3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6"/>
          <w:szCs w:val="26"/>
        </w:rPr>
      </w:pPr>
      <w:r w:rsidRPr="003E5D37">
        <w:rPr>
          <w:rFonts w:ascii="Times New Roman" w:eastAsia="Palatino Linotype" w:hAnsi="Times New Roman"/>
          <w:b/>
          <w:color w:val="FF0000"/>
          <w:sz w:val="26"/>
          <w:szCs w:val="26"/>
        </w:rPr>
        <w:t xml:space="preserve">(   ) Legislação             (     ) Finanças         (   ) Educação         (     ) Obras </w:t>
      </w:r>
    </w:p>
    <w:p w:rsidR="00F03AA3" w:rsidRDefault="00F03AA3" w:rsidP="00F03AA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5D37">
        <w:rPr>
          <w:rFonts w:ascii="Times New Roman" w:eastAsia="Palatino Linotype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6"/>
          <w:szCs w:val="26"/>
        </w:rPr>
        <w:t>_______________</w:t>
      </w:r>
    </w:p>
    <w:p w:rsidR="009F1D38" w:rsidRPr="003E5D37" w:rsidRDefault="009F1D38" w:rsidP="009F1D38">
      <w:pPr>
        <w:pStyle w:val="SemEspaamen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  <w:r w:rsidRPr="003E5D37">
        <w:rPr>
          <w:rFonts w:ascii="Times New Roman" w:hAnsi="Times New Roman"/>
          <w:b/>
          <w:sz w:val="26"/>
          <w:szCs w:val="26"/>
        </w:rPr>
        <w:t xml:space="preserve">Projeto de Lei nº 23/2023 - do Legislativo: Autoria: Gertrudes Bernardy. </w:t>
      </w:r>
      <w:r w:rsidRPr="003E5D37">
        <w:rPr>
          <w:rFonts w:ascii="Times New Roman" w:hAnsi="Times New Roman"/>
          <w:sz w:val="26"/>
          <w:szCs w:val="26"/>
        </w:rPr>
        <w:t xml:space="preserve">Súmula: Institui o Cordão de Girassol como instrumento auxiliar de orientação e identificação de pessoas diagnosticadas de doenças ocultas e/ou invisíveis no Município de Ivaiporã, Estado da Paraná. </w:t>
      </w:r>
      <w:r w:rsidR="00F03AA3">
        <w:rPr>
          <w:rFonts w:ascii="Times New Roman" w:hAnsi="Times New Roman"/>
          <w:sz w:val="26"/>
          <w:szCs w:val="26"/>
        </w:rPr>
        <w:t xml:space="preserve"> </w:t>
      </w:r>
      <w:r w:rsidR="00F03AA3" w:rsidRPr="00F03AA3">
        <w:rPr>
          <w:rFonts w:ascii="Times New Roman" w:hAnsi="Times New Roman"/>
          <w:sz w:val="26"/>
          <w:szCs w:val="26"/>
          <w:highlight w:val="yellow"/>
        </w:rPr>
        <w:t>AGUARDANDO JURÍDICO</w:t>
      </w:r>
    </w:p>
    <w:p w:rsidR="009F1D38" w:rsidRPr="003E5D37" w:rsidRDefault="009F1D38" w:rsidP="009F1D38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sz w:val="26"/>
          <w:szCs w:val="26"/>
        </w:rPr>
      </w:pPr>
    </w:p>
    <w:p w:rsidR="009F1D38" w:rsidRPr="003E5D37" w:rsidRDefault="009F1D38" w:rsidP="009F1D38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sz w:val="26"/>
          <w:szCs w:val="26"/>
        </w:rPr>
      </w:pPr>
    </w:p>
    <w:sectPr w:rsidR="009F1D38" w:rsidRPr="003E5D37" w:rsidSect="00DD187C">
      <w:headerReference w:type="default" r:id="rId8"/>
      <w:pgSz w:w="11906" w:h="16838"/>
      <w:pgMar w:top="170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6C2" w:rsidRDefault="00CE36C2" w:rsidP="005927EA">
      <w:pPr>
        <w:spacing w:after="0" w:line="240" w:lineRule="auto"/>
      </w:pPr>
      <w:r>
        <w:separator/>
      </w:r>
    </w:p>
  </w:endnote>
  <w:endnote w:type="continuationSeparator" w:id="0">
    <w:p w:rsidR="00CE36C2" w:rsidRDefault="00CE36C2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6C2" w:rsidRDefault="00CE36C2" w:rsidP="005927EA">
      <w:pPr>
        <w:spacing w:after="0" w:line="240" w:lineRule="auto"/>
      </w:pPr>
      <w:r>
        <w:separator/>
      </w:r>
    </w:p>
  </w:footnote>
  <w:footnote w:type="continuationSeparator" w:id="0">
    <w:p w:rsidR="00CE36C2" w:rsidRDefault="00CE36C2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3" name="Imagem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61EAF" w:rsidRPr="00A61EAF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61EAF" w:rsidRPr="00A61EAF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091A"/>
    <w:rsid w:val="00042D06"/>
    <w:rsid w:val="000443FE"/>
    <w:rsid w:val="00047095"/>
    <w:rsid w:val="00055483"/>
    <w:rsid w:val="00061CEA"/>
    <w:rsid w:val="000709A9"/>
    <w:rsid w:val="00081AAC"/>
    <w:rsid w:val="00081F47"/>
    <w:rsid w:val="00082FEA"/>
    <w:rsid w:val="000836D5"/>
    <w:rsid w:val="000916CD"/>
    <w:rsid w:val="00092BE0"/>
    <w:rsid w:val="000935F4"/>
    <w:rsid w:val="00097948"/>
    <w:rsid w:val="000A3542"/>
    <w:rsid w:val="000A58C4"/>
    <w:rsid w:val="000B2B94"/>
    <w:rsid w:val="000B50C7"/>
    <w:rsid w:val="000C1EEA"/>
    <w:rsid w:val="000C6A74"/>
    <w:rsid w:val="000C6F1D"/>
    <w:rsid w:val="000D1CD0"/>
    <w:rsid w:val="000D4FBE"/>
    <w:rsid w:val="000E0779"/>
    <w:rsid w:val="000F63DA"/>
    <w:rsid w:val="000F68CE"/>
    <w:rsid w:val="000F7FD2"/>
    <w:rsid w:val="00121A5F"/>
    <w:rsid w:val="001222F0"/>
    <w:rsid w:val="00134E36"/>
    <w:rsid w:val="00143F87"/>
    <w:rsid w:val="00146B5F"/>
    <w:rsid w:val="00152767"/>
    <w:rsid w:val="00152979"/>
    <w:rsid w:val="00154211"/>
    <w:rsid w:val="0016386C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A33F2"/>
    <w:rsid w:val="001A5999"/>
    <w:rsid w:val="001C00A9"/>
    <w:rsid w:val="001C078C"/>
    <w:rsid w:val="001C718A"/>
    <w:rsid w:val="001D5491"/>
    <w:rsid w:val="001E2554"/>
    <w:rsid w:val="001F0C6D"/>
    <w:rsid w:val="001F1AC0"/>
    <w:rsid w:val="001F65D5"/>
    <w:rsid w:val="002012ED"/>
    <w:rsid w:val="00210146"/>
    <w:rsid w:val="002101A1"/>
    <w:rsid w:val="002132D4"/>
    <w:rsid w:val="002133D4"/>
    <w:rsid w:val="00214032"/>
    <w:rsid w:val="00230595"/>
    <w:rsid w:val="00236F08"/>
    <w:rsid w:val="00241FB8"/>
    <w:rsid w:val="0025074F"/>
    <w:rsid w:val="002515AB"/>
    <w:rsid w:val="00252955"/>
    <w:rsid w:val="00255DA0"/>
    <w:rsid w:val="0026271D"/>
    <w:rsid w:val="00265492"/>
    <w:rsid w:val="00287B81"/>
    <w:rsid w:val="00294A6E"/>
    <w:rsid w:val="0029652C"/>
    <w:rsid w:val="002B4ED1"/>
    <w:rsid w:val="002D381E"/>
    <w:rsid w:val="002D3FDC"/>
    <w:rsid w:val="002D5D49"/>
    <w:rsid w:val="002D728A"/>
    <w:rsid w:val="002E44EC"/>
    <w:rsid w:val="002F5D16"/>
    <w:rsid w:val="002F7737"/>
    <w:rsid w:val="003122C7"/>
    <w:rsid w:val="0031316B"/>
    <w:rsid w:val="0031490E"/>
    <w:rsid w:val="0032096E"/>
    <w:rsid w:val="003275E2"/>
    <w:rsid w:val="00333993"/>
    <w:rsid w:val="00341727"/>
    <w:rsid w:val="00353DC9"/>
    <w:rsid w:val="00355915"/>
    <w:rsid w:val="0036359F"/>
    <w:rsid w:val="00372FF3"/>
    <w:rsid w:val="003730CF"/>
    <w:rsid w:val="00375134"/>
    <w:rsid w:val="00387AFF"/>
    <w:rsid w:val="00387CF7"/>
    <w:rsid w:val="00395003"/>
    <w:rsid w:val="00396B69"/>
    <w:rsid w:val="003A3CF2"/>
    <w:rsid w:val="003C2BE9"/>
    <w:rsid w:val="003C4C2C"/>
    <w:rsid w:val="003E5D37"/>
    <w:rsid w:val="003E6E9C"/>
    <w:rsid w:val="003F2785"/>
    <w:rsid w:val="00405B12"/>
    <w:rsid w:val="004067BC"/>
    <w:rsid w:val="00417583"/>
    <w:rsid w:val="004177EC"/>
    <w:rsid w:val="00436CCC"/>
    <w:rsid w:val="00450229"/>
    <w:rsid w:val="00452627"/>
    <w:rsid w:val="0045532B"/>
    <w:rsid w:val="00462EBA"/>
    <w:rsid w:val="00482C8E"/>
    <w:rsid w:val="00483B0D"/>
    <w:rsid w:val="004868EB"/>
    <w:rsid w:val="00486B26"/>
    <w:rsid w:val="00493CAA"/>
    <w:rsid w:val="004A4C22"/>
    <w:rsid w:val="004D16B7"/>
    <w:rsid w:val="004D76E9"/>
    <w:rsid w:val="004D7BC2"/>
    <w:rsid w:val="004E389E"/>
    <w:rsid w:val="004E5B27"/>
    <w:rsid w:val="004F3627"/>
    <w:rsid w:val="004F5B50"/>
    <w:rsid w:val="00507FA9"/>
    <w:rsid w:val="0052113D"/>
    <w:rsid w:val="00521AB8"/>
    <w:rsid w:val="00523717"/>
    <w:rsid w:val="00527C68"/>
    <w:rsid w:val="005304EA"/>
    <w:rsid w:val="005444B6"/>
    <w:rsid w:val="00544F89"/>
    <w:rsid w:val="00546010"/>
    <w:rsid w:val="00560C2F"/>
    <w:rsid w:val="00565E6A"/>
    <w:rsid w:val="0059187D"/>
    <w:rsid w:val="005927EA"/>
    <w:rsid w:val="005A19F2"/>
    <w:rsid w:val="005B0A6D"/>
    <w:rsid w:val="005D30F6"/>
    <w:rsid w:val="005D3FB9"/>
    <w:rsid w:val="005E105D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10AB3"/>
    <w:rsid w:val="00610C9C"/>
    <w:rsid w:val="00616568"/>
    <w:rsid w:val="00622249"/>
    <w:rsid w:val="006257EC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859D3"/>
    <w:rsid w:val="00685EAF"/>
    <w:rsid w:val="006A081C"/>
    <w:rsid w:val="006A2A43"/>
    <w:rsid w:val="006B37A2"/>
    <w:rsid w:val="006B5B84"/>
    <w:rsid w:val="006C0490"/>
    <w:rsid w:val="006C0F8C"/>
    <w:rsid w:val="006C2365"/>
    <w:rsid w:val="006C2C96"/>
    <w:rsid w:val="006E32B1"/>
    <w:rsid w:val="006E4EE8"/>
    <w:rsid w:val="006F3FF7"/>
    <w:rsid w:val="00701E4A"/>
    <w:rsid w:val="007045C2"/>
    <w:rsid w:val="00705F0E"/>
    <w:rsid w:val="007077F2"/>
    <w:rsid w:val="00710AAA"/>
    <w:rsid w:val="00711B78"/>
    <w:rsid w:val="0071207F"/>
    <w:rsid w:val="00717DFE"/>
    <w:rsid w:val="007257BA"/>
    <w:rsid w:val="00732536"/>
    <w:rsid w:val="00740D0D"/>
    <w:rsid w:val="007543B0"/>
    <w:rsid w:val="00754ECF"/>
    <w:rsid w:val="00763C66"/>
    <w:rsid w:val="007702A1"/>
    <w:rsid w:val="00771E95"/>
    <w:rsid w:val="00772DFE"/>
    <w:rsid w:val="00773A73"/>
    <w:rsid w:val="0077638A"/>
    <w:rsid w:val="00791151"/>
    <w:rsid w:val="00791699"/>
    <w:rsid w:val="007926FE"/>
    <w:rsid w:val="007946A3"/>
    <w:rsid w:val="007A0CAD"/>
    <w:rsid w:val="007A4E75"/>
    <w:rsid w:val="007A6EBA"/>
    <w:rsid w:val="007A7032"/>
    <w:rsid w:val="007A7ECD"/>
    <w:rsid w:val="007C20E4"/>
    <w:rsid w:val="007E2222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37A06"/>
    <w:rsid w:val="00847FCE"/>
    <w:rsid w:val="008541C5"/>
    <w:rsid w:val="00855998"/>
    <w:rsid w:val="008613C0"/>
    <w:rsid w:val="00862771"/>
    <w:rsid w:val="00864431"/>
    <w:rsid w:val="00882D5B"/>
    <w:rsid w:val="008916BC"/>
    <w:rsid w:val="00895434"/>
    <w:rsid w:val="008A6C03"/>
    <w:rsid w:val="008A7EDC"/>
    <w:rsid w:val="008B7DAE"/>
    <w:rsid w:val="008C0F4D"/>
    <w:rsid w:val="008C4679"/>
    <w:rsid w:val="008D094A"/>
    <w:rsid w:val="008D1FA8"/>
    <w:rsid w:val="008D298F"/>
    <w:rsid w:val="008F5A19"/>
    <w:rsid w:val="008F6D1B"/>
    <w:rsid w:val="00901991"/>
    <w:rsid w:val="00905722"/>
    <w:rsid w:val="00910536"/>
    <w:rsid w:val="00913A7A"/>
    <w:rsid w:val="009143DE"/>
    <w:rsid w:val="00916CDF"/>
    <w:rsid w:val="00920820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159D"/>
    <w:rsid w:val="00955880"/>
    <w:rsid w:val="009573C7"/>
    <w:rsid w:val="0096465D"/>
    <w:rsid w:val="00967898"/>
    <w:rsid w:val="0097281F"/>
    <w:rsid w:val="00973269"/>
    <w:rsid w:val="0097360B"/>
    <w:rsid w:val="00974857"/>
    <w:rsid w:val="009762BE"/>
    <w:rsid w:val="00980F19"/>
    <w:rsid w:val="009821AD"/>
    <w:rsid w:val="009840EB"/>
    <w:rsid w:val="00987F59"/>
    <w:rsid w:val="00996E4A"/>
    <w:rsid w:val="009A364A"/>
    <w:rsid w:val="009A3D23"/>
    <w:rsid w:val="009B3B31"/>
    <w:rsid w:val="009B4480"/>
    <w:rsid w:val="009B5C3A"/>
    <w:rsid w:val="009E2CEC"/>
    <w:rsid w:val="009F1D38"/>
    <w:rsid w:val="009F1E8B"/>
    <w:rsid w:val="009F2143"/>
    <w:rsid w:val="009F289E"/>
    <w:rsid w:val="009F32B4"/>
    <w:rsid w:val="00A04BE7"/>
    <w:rsid w:val="00A07F2E"/>
    <w:rsid w:val="00A13195"/>
    <w:rsid w:val="00A21935"/>
    <w:rsid w:val="00A34EFD"/>
    <w:rsid w:val="00A37802"/>
    <w:rsid w:val="00A408F2"/>
    <w:rsid w:val="00A46076"/>
    <w:rsid w:val="00A4624F"/>
    <w:rsid w:val="00A53C9A"/>
    <w:rsid w:val="00A54438"/>
    <w:rsid w:val="00A55028"/>
    <w:rsid w:val="00A56E96"/>
    <w:rsid w:val="00A60565"/>
    <w:rsid w:val="00A61EAF"/>
    <w:rsid w:val="00A66464"/>
    <w:rsid w:val="00A73601"/>
    <w:rsid w:val="00A775DF"/>
    <w:rsid w:val="00A86CC8"/>
    <w:rsid w:val="00A9685E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3906"/>
    <w:rsid w:val="00AE6AAD"/>
    <w:rsid w:val="00AE7425"/>
    <w:rsid w:val="00AF0F58"/>
    <w:rsid w:val="00AF2546"/>
    <w:rsid w:val="00AF5051"/>
    <w:rsid w:val="00B167EB"/>
    <w:rsid w:val="00B17594"/>
    <w:rsid w:val="00B271CD"/>
    <w:rsid w:val="00B353E8"/>
    <w:rsid w:val="00B35C27"/>
    <w:rsid w:val="00B36C66"/>
    <w:rsid w:val="00B43F63"/>
    <w:rsid w:val="00B44086"/>
    <w:rsid w:val="00B46E15"/>
    <w:rsid w:val="00B47AFD"/>
    <w:rsid w:val="00B51848"/>
    <w:rsid w:val="00B545E7"/>
    <w:rsid w:val="00B56380"/>
    <w:rsid w:val="00B57808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08D8"/>
    <w:rsid w:val="00B91D26"/>
    <w:rsid w:val="00B96BE2"/>
    <w:rsid w:val="00B9750F"/>
    <w:rsid w:val="00BB7024"/>
    <w:rsid w:val="00BC3345"/>
    <w:rsid w:val="00BC6AC4"/>
    <w:rsid w:val="00BC7EC9"/>
    <w:rsid w:val="00BD2698"/>
    <w:rsid w:val="00BE2043"/>
    <w:rsid w:val="00BE6558"/>
    <w:rsid w:val="00BF2BC1"/>
    <w:rsid w:val="00BF33C1"/>
    <w:rsid w:val="00C0174F"/>
    <w:rsid w:val="00C05B99"/>
    <w:rsid w:val="00C13749"/>
    <w:rsid w:val="00C17ED3"/>
    <w:rsid w:val="00C20D81"/>
    <w:rsid w:val="00C40DED"/>
    <w:rsid w:val="00C53D79"/>
    <w:rsid w:val="00C553D7"/>
    <w:rsid w:val="00C767ED"/>
    <w:rsid w:val="00C77177"/>
    <w:rsid w:val="00C8176D"/>
    <w:rsid w:val="00C85B4A"/>
    <w:rsid w:val="00C86746"/>
    <w:rsid w:val="00C87CFC"/>
    <w:rsid w:val="00C92BAC"/>
    <w:rsid w:val="00C9555C"/>
    <w:rsid w:val="00C96767"/>
    <w:rsid w:val="00C96BAD"/>
    <w:rsid w:val="00CB5677"/>
    <w:rsid w:val="00CC3398"/>
    <w:rsid w:val="00CC6726"/>
    <w:rsid w:val="00CD1AFF"/>
    <w:rsid w:val="00CD61EF"/>
    <w:rsid w:val="00CE2E90"/>
    <w:rsid w:val="00CE36C2"/>
    <w:rsid w:val="00CF1AE3"/>
    <w:rsid w:val="00D02690"/>
    <w:rsid w:val="00D12D0B"/>
    <w:rsid w:val="00D15B72"/>
    <w:rsid w:val="00D17D5E"/>
    <w:rsid w:val="00D229C0"/>
    <w:rsid w:val="00D23865"/>
    <w:rsid w:val="00D33154"/>
    <w:rsid w:val="00D349A3"/>
    <w:rsid w:val="00D36EAC"/>
    <w:rsid w:val="00D427FD"/>
    <w:rsid w:val="00D42A12"/>
    <w:rsid w:val="00D47C4C"/>
    <w:rsid w:val="00D517AC"/>
    <w:rsid w:val="00D54503"/>
    <w:rsid w:val="00D55004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C483A"/>
    <w:rsid w:val="00DD187C"/>
    <w:rsid w:val="00DD2D51"/>
    <w:rsid w:val="00DD3652"/>
    <w:rsid w:val="00DD392C"/>
    <w:rsid w:val="00DF0772"/>
    <w:rsid w:val="00DF0C4F"/>
    <w:rsid w:val="00DF2FA4"/>
    <w:rsid w:val="00E004E5"/>
    <w:rsid w:val="00E00937"/>
    <w:rsid w:val="00E00E4D"/>
    <w:rsid w:val="00E02197"/>
    <w:rsid w:val="00E04305"/>
    <w:rsid w:val="00E134CE"/>
    <w:rsid w:val="00E1547B"/>
    <w:rsid w:val="00E219F8"/>
    <w:rsid w:val="00E3154A"/>
    <w:rsid w:val="00E333E6"/>
    <w:rsid w:val="00E3499A"/>
    <w:rsid w:val="00E36B09"/>
    <w:rsid w:val="00E44FD6"/>
    <w:rsid w:val="00E46313"/>
    <w:rsid w:val="00E60A9A"/>
    <w:rsid w:val="00E650C5"/>
    <w:rsid w:val="00E66AF9"/>
    <w:rsid w:val="00E72523"/>
    <w:rsid w:val="00E87AF2"/>
    <w:rsid w:val="00E90DBB"/>
    <w:rsid w:val="00E91FB0"/>
    <w:rsid w:val="00E978B1"/>
    <w:rsid w:val="00EA3C38"/>
    <w:rsid w:val="00EB543B"/>
    <w:rsid w:val="00EB552D"/>
    <w:rsid w:val="00ED11CF"/>
    <w:rsid w:val="00ED168E"/>
    <w:rsid w:val="00EE0212"/>
    <w:rsid w:val="00EF1680"/>
    <w:rsid w:val="00EF3128"/>
    <w:rsid w:val="00F03AA3"/>
    <w:rsid w:val="00F045B4"/>
    <w:rsid w:val="00F116EC"/>
    <w:rsid w:val="00F11DE0"/>
    <w:rsid w:val="00F1315D"/>
    <w:rsid w:val="00F170C2"/>
    <w:rsid w:val="00F205E1"/>
    <w:rsid w:val="00F206A2"/>
    <w:rsid w:val="00F240B6"/>
    <w:rsid w:val="00F25118"/>
    <w:rsid w:val="00F339AE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B0CE9"/>
    <w:rsid w:val="00FC35A1"/>
    <w:rsid w:val="00FC678A"/>
    <w:rsid w:val="00FD2A8D"/>
    <w:rsid w:val="00FE06CA"/>
    <w:rsid w:val="00FF0203"/>
    <w:rsid w:val="00FF3A7F"/>
    <w:rsid w:val="00FF74E8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1B2E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F03A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758B1-6194-41C8-92B5-AE9CF6E9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1197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2</cp:revision>
  <cp:lastPrinted>2023-05-22T19:00:00Z</cp:lastPrinted>
  <dcterms:created xsi:type="dcterms:W3CDTF">2023-06-26T19:12:00Z</dcterms:created>
  <dcterms:modified xsi:type="dcterms:W3CDTF">2023-06-26T19:12:00Z</dcterms:modified>
</cp:coreProperties>
</file>