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5C712E" w:rsidRDefault="00061CEA" w:rsidP="005C712E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12E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595" w:rsidRPr="005C71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712E" w:rsidRPr="005C71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F1D38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12E" w:rsidRPr="005C712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045C2" w:rsidRPr="005C712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5C712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712E" w:rsidRPr="005C712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 w:rsidRPr="005C71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C712E" w:rsidRDefault="005C712E" w:rsidP="005C712E">
      <w:pPr>
        <w:pStyle w:val="SemEspaamen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1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Lei nº 46/2023, do Executivo. Súmula: </w:t>
      </w:r>
      <w:r w:rsidRPr="005C712E">
        <w:rPr>
          <w:rFonts w:ascii="Times New Roman" w:hAnsi="Times New Roman"/>
          <w:sz w:val="24"/>
          <w:szCs w:val="24"/>
        </w:rPr>
        <w:t>Institui o Programa de Recuperação Fiscal de Ivaiporã – REFIS Ivaiporã 2023, e dá outras providências.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2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Lei nº 47/2023, do Executivo. Súmula</w:t>
      </w:r>
      <w:r w:rsidRPr="005C712E">
        <w:rPr>
          <w:rFonts w:ascii="Times New Roman" w:hAnsi="Times New Roman"/>
          <w:sz w:val="24"/>
          <w:szCs w:val="24"/>
        </w:rPr>
        <w:t>: Institui o Programa de Incentivo ao Esporte Amador no âmbito do Município de Ivaiporã e dá outras providências.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3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Lei nº 48/2023, do Executivo. Súmula</w:t>
      </w:r>
      <w:r w:rsidRPr="005C712E">
        <w:rPr>
          <w:rFonts w:ascii="Times New Roman" w:hAnsi="Times New Roman"/>
          <w:sz w:val="24"/>
          <w:szCs w:val="24"/>
        </w:rPr>
        <w:t>: Abre um Crédito Adicional Especial e dá outras providências. Valor R$150.000,00 (Cento e cinquenta reais). Para atender a demanda da Secretaria Municipal de Esportes, na qual visa suprir a demanda orçamentária que se iniciará com a implantação do Programa de Incentivo ao Esporte Amador.</w:t>
      </w:r>
    </w:p>
    <w:p w:rsidR="00F03AA3" w:rsidRPr="005C712E" w:rsidRDefault="005C712E" w:rsidP="00F03AA3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F03AA3"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F03AA3"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F03AA3" w:rsidRPr="005C712E" w:rsidRDefault="00F03AA3" w:rsidP="00F03AA3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jc w:val="both"/>
        <w:rPr>
          <w:sz w:val="24"/>
          <w:szCs w:val="24"/>
        </w:rPr>
      </w:pPr>
      <w:r w:rsidRPr="005C712E">
        <w:rPr>
          <w:b/>
          <w:sz w:val="24"/>
          <w:szCs w:val="24"/>
        </w:rPr>
        <w:t>4</w:t>
      </w:r>
      <w:r w:rsidRPr="005C712E">
        <w:rPr>
          <w:b/>
          <w:sz w:val="24"/>
          <w:szCs w:val="24"/>
        </w:rPr>
        <w:t xml:space="preserve"> - Projeto de Emenda à Lei Orgânica nº 1/2023 - do Legislativo: Autoria: Todos os Vereadores. </w:t>
      </w:r>
      <w:r w:rsidRPr="005C712E">
        <w:rPr>
          <w:sz w:val="24"/>
          <w:szCs w:val="24"/>
        </w:rPr>
        <w:t>Inclui o Artigo 124-B na Lei Orgânica do Munícipio de Ivaiporã, Estado do Paraná, para adotar no processo legislativo orçamentário municipal as emendas impositivas individuais de vereadores e de bancadas, previstas na Emenda Constitucional nº 86, de 17 de março de 2015; na Emenda Constitucional nº 100, de 26 de junho de 2019; e na Emenda Constitucional nº 126, de 21 de dezembro de 2022; e dá outras providências.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jc w:val="both"/>
        <w:rPr>
          <w:sz w:val="24"/>
          <w:szCs w:val="24"/>
        </w:rPr>
      </w:pPr>
      <w:r w:rsidRPr="005C712E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5</w:t>
      </w:r>
      <w:r w:rsidRPr="005C712E">
        <w:rPr>
          <w:rFonts w:ascii="Times New Roman" w:hAnsi="Times New Roman"/>
          <w:b/>
          <w:sz w:val="24"/>
          <w:szCs w:val="24"/>
        </w:rPr>
        <w:t xml:space="preserve"> – Mensagem Aditiva ao Projeto 49/2023 – Executivo: </w:t>
      </w:r>
      <w:r w:rsidRPr="005C712E">
        <w:rPr>
          <w:rFonts w:ascii="Times New Roman" w:hAnsi="Times New Roman"/>
          <w:sz w:val="24"/>
          <w:szCs w:val="24"/>
        </w:rPr>
        <w:t>Introduz alteração na Lei Municipal nº 3592/2023, que dispõe sobre a contratação de pessoal por tempo determinado, para prestação de serviços na Secretaria Municipal de Saúde.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6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Lei nº 49/2023, do Executivo. Súmula</w:t>
      </w:r>
      <w:r w:rsidRPr="005C712E">
        <w:rPr>
          <w:rFonts w:ascii="Times New Roman" w:hAnsi="Times New Roman"/>
          <w:sz w:val="24"/>
          <w:szCs w:val="24"/>
        </w:rPr>
        <w:t xml:space="preserve">: Introduz alterações na Lei Municipal n° 3.592, de 1° de setembro de 2021, que dispõe sobre a contratação de pessoal por tempo determinado, para a prestação de serviços na Secretaria Municipal de Saúde, de forma a suprir a necessidade temporária de excepcional interesse público e dá outras providências. 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lastRenderedPageBreak/>
        <w:t>7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Lei nº 25/2023 - do Legislativo: Autoria: Edivaldo </w:t>
      </w:r>
      <w:proofErr w:type="spellStart"/>
      <w:r w:rsidRPr="005C712E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5C712E">
        <w:rPr>
          <w:rFonts w:ascii="Times New Roman" w:hAnsi="Times New Roman"/>
          <w:b/>
          <w:sz w:val="24"/>
          <w:szCs w:val="24"/>
        </w:rPr>
        <w:t xml:space="preserve">. Súmula: </w:t>
      </w:r>
      <w:r w:rsidRPr="005C712E">
        <w:rPr>
          <w:rFonts w:ascii="Times New Roman" w:hAnsi="Times New Roman"/>
          <w:sz w:val="24"/>
          <w:szCs w:val="24"/>
        </w:rPr>
        <w:t>Dá denominação de “Osvaldo Leite Netto” à Capela Mortuária da Vila João de Barro, no Município de Ivaiporã, Estado do Paraná.</w:t>
      </w:r>
      <w:r w:rsidRPr="005C712E">
        <w:rPr>
          <w:rFonts w:ascii="Times New Roman" w:hAnsi="Times New Roman"/>
          <w:b/>
          <w:sz w:val="24"/>
          <w:szCs w:val="24"/>
        </w:rPr>
        <w:t xml:space="preserve"> 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8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Resolução nº 8/2023 - do Legislativo: Autoria: Gertrudes </w:t>
      </w:r>
      <w:proofErr w:type="spellStart"/>
      <w:r w:rsidRPr="005C712E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5C712E">
        <w:rPr>
          <w:rFonts w:ascii="Times New Roman" w:hAnsi="Times New Roman"/>
          <w:b/>
          <w:sz w:val="24"/>
          <w:szCs w:val="24"/>
        </w:rPr>
        <w:t xml:space="preserve">. Súmula: </w:t>
      </w:r>
      <w:r w:rsidRPr="005C712E">
        <w:rPr>
          <w:rFonts w:ascii="Times New Roman" w:hAnsi="Times New Roman"/>
          <w:sz w:val="24"/>
          <w:szCs w:val="24"/>
        </w:rPr>
        <w:t>Institui a Moção de Honra ao Mérito Esportivo, e dá outras providências.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9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Decreto Legislativo nº 7/2023 - do Legislativo. Autoria: Edivaldo </w:t>
      </w:r>
      <w:proofErr w:type="spellStart"/>
      <w:r w:rsidRPr="005C712E">
        <w:rPr>
          <w:rFonts w:ascii="Times New Roman" w:hAnsi="Times New Roman"/>
          <w:b/>
          <w:sz w:val="24"/>
          <w:szCs w:val="24"/>
        </w:rPr>
        <w:t>Montanheri</w:t>
      </w:r>
      <w:proofErr w:type="spellEnd"/>
      <w:r w:rsidRPr="005C712E">
        <w:rPr>
          <w:rFonts w:ascii="Times New Roman" w:hAnsi="Times New Roman"/>
          <w:b/>
          <w:sz w:val="24"/>
          <w:szCs w:val="24"/>
        </w:rPr>
        <w:t xml:space="preserve">. Sumula: </w:t>
      </w:r>
      <w:r w:rsidRPr="005C712E">
        <w:rPr>
          <w:rFonts w:ascii="Times New Roman" w:hAnsi="Times New Roman"/>
          <w:sz w:val="24"/>
          <w:szCs w:val="24"/>
        </w:rPr>
        <w:t>Declara como inservíveis os bens móveis ao Poder Legislativo Municipal, e dá outras providências.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10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Decreto Legislativo nº 8/2023 - do Legislativo. Autoria: Gertrudes </w:t>
      </w:r>
      <w:proofErr w:type="spellStart"/>
      <w:r w:rsidRPr="005C712E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5C712E">
        <w:rPr>
          <w:rFonts w:ascii="Times New Roman" w:hAnsi="Times New Roman"/>
          <w:b/>
          <w:sz w:val="24"/>
          <w:szCs w:val="24"/>
        </w:rPr>
        <w:t xml:space="preserve">: Ementa: </w:t>
      </w:r>
      <w:r w:rsidRPr="005C712E">
        <w:rPr>
          <w:rFonts w:ascii="Times New Roman" w:hAnsi="Times New Roman"/>
          <w:sz w:val="24"/>
          <w:szCs w:val="24"/>
        </w:rPr>
        <w:t>Concede Título de Servidor Público Padrão de Ivaiporã, Estado do Paraná, ao Senhor João Fábio Hilário.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1</w:t>
      </w:r>
      <w:r w:rsidRPr="005C712E">
        <w:rPr>
          <w:rFonts w:ascii="Times New Roman" w:hAnsi="Times New Roman"/>
          <w:b/>
          <w:sz w:val="24"/>
          <w:szCs w:val="24"/>
        </w:rPr>
        <w:t>1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Decreto Legislativo nº 9/2023 - do Legislativo. Autoria: Emerson </w:t>
      </w:r>
      <w:proofErr w:type="spellStart"/>
      <w:r w:rsidRPr="005C712E">
        <w:rPr>
          <w:rFonts w:ascii="Times New Roman" w:hAnsi="Times New Roman"/>
          <w:b/>
          <w:sz w:val="24"/>
          <w:szCs w:val="24"/>
        </w:rPr>
        <w:t>Bertotti</w:t>
      </w:r>
      <w:proofErr w:type="spellEnd"/>
      <w:r w:rsidRPr="005C712E">
        <w:rPr>
          <w:rFonts w:ascii="Times New Roman" w:hAnsi="Times New Roman"/>
          <w:b/>
          <w:sz w:val="24"/>
          <w:szCs w:val="24"/>
        </w:rPr>
        <w:t xml:space="preserve">: Ementa: </w:t>
      </w:r>
      <w:r w:rsidRPr="005C712E">
        <w:rPr>
          <w:rFonts w:ascii="Times New Roman" w:hAnsi="Times New Roman"/>
          <w:sz w:val="24"/>
          <w:szCs w:val="24"/>
        </w:rPr>
        <w:t xml:space="preserve">Concede Título de Servidor Público Padrão de Ivaiporã, Estado do Paraná, à Senhora Maria Cristina </w:t>
      </w:r>
      <w:proofErr w:type="spellStart"/>
      <w:r w:rsidRPr="005C712E">
        <w:rPr>
          <w:rFonts w:ascii="Times New Roman" w:hAnsi="Times New Roman"/>
          <w:sz w:val="24"/>
          <w:szCs w:val="24"/>
        </w:rPr>
        <w:t>Passarin</w:t>
      </w:r>
      <w:proofErr w:type="spellEnd"/>
      <w:r w:rsidRPr="005C71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12E">
        <w:rPr>
          <w:rFonts w:ascii="Times New Roman" w:hAnsi="Times New Roman"/>
          <w:sz w:val="24"/>
          <w:szCs w:val="24"/>
        </w:rPr>
        <w:t>Mareze</w:t>
      </w:r>
      <w:proofErr w:type="spellEnd"/>
      <w:r w:rsidRPr="005C712E">
        <w:rPr>
          <w:rFonts w:ascii="Times New Roman" w:hAnsi="Times New Roman"/>
          <w:sz w:val="24"/>
          <w:szCs w:val="24"/>
        </w:rPr>
        <w:t>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hAnsi="Times New Roman"/>
          <w:b/>
          <w:sz w:val="24"/>
          <w:szCs w:val="24"/>
        </w:rPr>
        <w:t>1</w:t>
      </w:r>
      <w:r w:rsidRPr="005C712E">
        <w:rPr>
          <w:rFonts w:ascii="Times New Roman" w:hAnsi="Times New Roman"/>
          <w:b/>
          <w:sz w:val="24"/>
          <w:szCs w:val="24"/>
        </w:rPr>
        <w:t>2</w:t>
      </w:r>
      <w:r w:rsidRPr="005C712E">
        <w:rPr>
          <w:rFonts w:ascii="Times New Roman" w:hAnsi="Times New Roman"/>
          <w:b/>
          <w:sz w:val="24"/>
          <w:szCs w:val="24"/>
        </w:rPr>
        <w:t xml:space="preserve"> - Projeto de Decreto Legislativo nº 10/2023 - do Legislativo. Autoria: José Carniato: Ementa: </w:t>
      </w:r>
      <w:r w:rsidRPr="005C712E">
        <w:rPr>
          <w:rFonts w:ascii="Times New Roman" w:hAnsi="Times New Roman"/>
          <w:sz w:val="24"/>
          <w:szCs w:val="24"/>
        </w:rPr>
        <w:t>Concede Título de Servidor Público Padrão de Ivaiporã, Estado do Paraná, ao Senhor Ronald Diego Pedro da Silva Barbosa.</w:t>
      </w:r>
    </w:p>
    <w:p w:rsidR="005C712E" w:rsidRPr="005C712E" w:rsidRDefault="005C712E" w:rsidP="005C712E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C712E" w:rsidRPr="005C712E" w:rsidRDefault="005C712E" w:rsidP="005C712E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F1D38" w:rsidRDefault="002348FB" w:rsidP="009F1D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2348FB">
        <w:rPr>
          <w:rFonts w:ascii="Times New Roman" w:eastAsia="Palatino Linotype" w:hAnsi="Times New Roman"/>
          <w:b/>
          <w:sz w:val="24"/>
          <w:szCs w:val="24"/>
        </w:rPr>
        <w:t xml:space="preserve">13- Projeto de Lei do Legislativo nº 23/2023- Legislativo: Súmula: </w:t>
      </w:r>
      <w:r>
        <w:rPr>
          <w:rFonts w:ascii="Times New Roman" w:eastAsia="Palatino Linotype" w:hAnsi="Times New Roman"/>
          <w:sz w:val="24"/>
          <w:szCs w:val="24"/>
        </w:rPr>
        <w:t xml:space="preserve">Institui o Cordão Girassol como instrumento auxiliar de orientação e identificação de pessoas diagnosticadas de doenças ocultas e/ou invisíveis. </w:t>
      </w:r>
    </w:p>
    <w:p w:rsidR="002348FB" w:rsidRPr="005C712E" w:rsidRDefault="002348FB" w:rsidP="002348FB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5C712E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2348FB" w:rsidRPr="005C712E" w:rsidRDefault="002348FB" w:rsidP="002348FB">
      <w:pPr>
        <w:pStyle w:val="SemEspaamento"/>
        <w:ind w:right="-1"/>
        <w:jc w:val="both"/>
        <w:rPr>
          <w:rFonts w:ascii="Times New Roman" w:hAnsi="Times New Roman"/>
          <w:sz w:val="24"/>
          <w:szCs w:val="24"/>
        </w:rPr>
      </w:pPr>
      <w:r w:rsidRPr="005C712E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2348FB" w:rsidRPr="005C712E" w:rsidRDefault="002348FB" w:rsidP="009F1D38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bookmarkStart w:id="0" w:name="_GoBack"/>
      <w:bookmarkEnd w:id="0"/>
    </w:p>
    <w:sectPr w:rsidR="002348FB" w:rsidRPr="005C712E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01" w:rsidRDefault="00587501" w:rsidP="005927EA">
      <w:pPr>
        <w:spacing w:after="0" w:line="240" w:lineRule="auto"/>
      </w:pPr>
      <w:r>
        <w:separator/>
      </w:r>
    </w:p>
  </w:endnote>
  <w:endnote w:type="continuationSeparator" w:id="0">
    <w:p w:rsidR="00587501" w:rsidRDefault="0058750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01" w:rsidRDefault="00587501" w:rsidP="005927EA">
      <w:pPr>
        <w:spacing w:after="0" w:line="240" w:lineRule="auto"/>
      </w:pPr>
      <w:r>
        <w:separator/>
      </w:r>
    </w:p>
  </w:footnote>
  <w:footnote w:type="continuationSeparator" w:id="0">
    <w:p w:rsidR="00587501" w:rsidRDefault="0058750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348FB" w:rsidRPr="002348F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348FB" w:rsidRPr="002348F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C712E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B33B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7AB2-FC47-43EC-9B78-E6B6CFD7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2023-07-10T19:16:00Z</cp:lastPrinted>
  <dcterms:created xsi:type="dcterms:W3CDTF">2023-07-10T18:59:00Z</dcterms:created>
  <dcterms:modified xsi:type="dcterms:W3CDTF">2023-07-10T19:17:00Z</dcterms:modified>
</cp:coreProperties>
</file>