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7CFC" w:rsidRPr="00E3188E" w:rsidRDefault="00061CEA" w:rsidP="00154B62">
      <w:pPr>
        <w:pStyle w:val="Cabealho"/>
        <w:tabs>
          <w:tab w:val="left" w:pos="2535"/>
        </w:tabs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3188E">
        <w:rPr>
          <w:rFonts w:ascii="Times New Roman" w:hAnsi="Times New Roman" w:cs="Times New Roman"/>
          <w:b/>
          <w:sz w:val="28"/>
          <w:szCs w:val="28"/>
        </w:rPr>
        <w:t xml:space="preserve">REUNIÃO DAS COMISSÕES PERMANENTES </w:t>
      </w:r>
      <w:r w:rsidRPr="00E3188E">
        <w:rPr>
          <w:rFonts w:ascii="Times New Roman" w:hAnsi="Times New Roman" w:cs="Times New Roman"/>
          <w:b/>
          <w:bCs/>
          <w:sz w:val="28"/>
          <w:szCs w:val="28"/>
        </w:rPr>
        <w:t>Pauta nº</w:t>
      </w:r>
      <w:r w:rsidR="00A73601" w:rsidRPr="00E3188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6386C" w:rsidRPr="00E3188E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="00E3188E"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Pr="00E3188E">
        <w:rPr>
          <w:rFonts w:ascii="Times New Roman" w:hAnsi="Times New Roman" w:cs="Times New Roman"/>
          <w:b/>
          <w:bCs/>
          <w:sz w:val="28"/>
          <w:szCs w:val="28"/>
        </w:rPr>
        <w:t xml:space="preserve">– </w:t>
      </w:r>
      <w:r w:rsidR="009F1E8B" w:rsidRPr="00E3188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3188E">
        <w:rPr>
          <w:rFonts w:ascii="Times New Roman" w:hAnsi="Times New Roman" w:cs="Times New Roman"/>
          <w:b/>
          <w:bCs/>
          <w:sz w:val="28"/>
          <w:szCs w:val="28"/>
        </w:rPr>
        <w:t>14</w:t>
      </w:r>
      <w:r w:rsidR="007045C2" w:rsidRPr="00E3188E">
        <w:rPr>
          <w:rFonts w:ascii="Times New Roman" w:hAnsi="Times New Roman" w:cs="Times New Roman"/>
          <w:b/>
          <w:bCs/>
          <w:sz w:val="28"/>
          <w:szCs w:val="28"/>
        </w:rPr>
        <w:t>/</w:t>
      </w:r>
      <w:r w:rsidR="0016386C" w:rsidRPr="00E3188E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="00C753CF" w:rsidRPr="00E3188E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E3188E">
        <w:rPr>
          <w:rFonts w:ascii="Times New Roman" w:hAnsi="Times New Roman" w:cs="Times New Roman"/>
          <w:b/>
          <w:bCs/>
          <w:sz w:val="28"/>
          <w:szCs w:val="28"/>
        </w:rPr>
        <w:t>/202</w:t>
      </w:r>
      <w:r w:rsidR="00607013" w:rsidRPr="00E3188E">
        <w:rPr>
          <w:rFonts w:ascii="Times New Roman" w:hAnsi="Times New Roman" w:cs="Times New Roman"/>
          <w:b/>
          <w:bCs/>
          <w:sz w:val="28"/>
          <w:szCs w:val="28"/>
        </w:rPr>
        <w:t>5</w:t>
      </w:r>
    </w:p>
    <w:p w:rsidR="00C90ED1" w:rsidRPr="00E3188E" w:rsidRDefault="00C90ED1" w:rsidP="00154B62">
      <w:pPr>
        <w:pStyle w:val="Cabealho"/>
        <w:tabs>
          <w:tab w:val="left" w:pos="2535"/>
        </w:tabs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90ED1" w:rsidRDefault="00C90ED1" w:rsidP="00154B62">
      <w:pPr>
        <w:spacing w:line="240" w:lineRule="auto"/>
        <w:jc w:val="both"/>
        <w:rPr>
          <w:sz w:val="28"/>
          <w:szCs w:val="28"/>
        </w:rPr>
      </w:pPr>
      <w:r w:rsidRPr="00E3188E">
        <w:rPr>
          <w:b/>
          <w:sz w:val="28"/>
          <w:szCs w:val="28"/>
        </w:rPr>
        <w:t>1 - Projeto de Lei nº 18/2025, do Executivo. Súmula:</w:t>
      </w:r>
      <w:r w:rsidRPr="00E3188E">
        <w:rPr>
          <w:sz w:val="28"/>
          <w:szCs w:val="28"/>
        </w:rPr>
        <w:t xml:space="preserve"> Autoriza o Executivo Municipal a dispensar o recebimento de 15% (quinze por cento), de doação de área prevista no art. 28 da Lei Complementar n° 39/2022, para a realização desmembramento e dá outras providências.</w:t>
      </w:r>
    </w:p>
    <w:p w:rsidR="00E3188E" w:rsidRPr="00607013" w:rsidRDefault="00E3188E" w:rsidP="00E3188E">
      <w:pPr>
        <w:jc w:val="both"/>
        <w:rPr>
          <w:rFonts w:eastAsia="Palatino Linotype"/>
          <w:b/>
          <w:color w:val="FF0000"/>
          <w:sz w:val="24"/>
          <w:szCs w:val="24"/>
        </w:rPr>
      </w:pPr>
      <w:proofErr w:type="gramStart"/>
      <w:r w:rsidRPr="00607013">
        <w:rPr>
          <w:rFonts w:eastAsia="Palatino Linotype"/>
          <w:b/>
          <w:color w:val="FF0000"/>
          <w:sz w:val="24"/>
          <w:szCs w:val="24"/>
        </w:rPr>
        <w:t xml:space="preserve">(  </w:t>
      </w:r>
      <w:proofErr w:type="gramEnd"/>
      <w:r w:rsidRPr="00607013">
        <w:rPr>
          <w:rFonts w:eastAsia="Palatino Linotype"/>
          <w:b/>
          <w:color w:val="FF0000"/>
          <w:sz w:val="24"/>
          <w:szCs w:val="24"/>
        </w:rPr>
        <w:t xml:space="preserve"> ) Legislação             (     ) Finanças         (   ) Educação         (     ) Obras </w:t>
      </w:r>
    </w:p>
    <w:p w:rsidR="00E3188E" w:rsidRPr="00E3188E" w:rsidRDefault="00E3188E" w:rsidP="00E3188E">
      <w:pPr>
        <w:spacing w:line="240" w:lineRule="auto"/>
        <w:jc w:val="both"/>
        <w:rPr>
          <w:sz w:val="28"/>
          <w:szCs w:val="28"/>
        </w:rPr>
      </w:pPr>
      <w:r w:rsidRPr="00607013">
        <w:rPr>
          <w:rFonts w:eastAsia="Palatino Linotype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</w:t>
      </w:r>
    </w:p>
    <w:p w:rsidR="00E3188E" w:rsidRDefault="00E3188E" w:rsidP="00E3188E">
      <w:pPr>
        <w:spacing w:line="276" w:lineRule="auto"/>
        <w:jc w:val="both"/>
        <w:rPr>
          <w:sz w:val="28"/>
          <w:szCs w:val="28"/>
        </w:rPr>
      </w:pPr>
      <w:r w:rsidRPr="00E3188E">
        <w:rPr>
          <w:b/>
          <w:sz w:val="28"/>
          <w:szCs w:val="28"/>
        </w:rPr>
        <w:t>2</w:t>
      </w:r>
      <w:r w:rsidRPr="00E3188E">
        <w:rPr>
          <w:b/>
          <w:sz w:val="28"/>
          <w:szCs w:val="28"/>
        </w:rPr>
        <w:t xml:space="preserve"> - Projeto de Lei do Executivo nº 25/2025. Súmula:</w:t>
      </w:r>
      <w:r w:rsidRPr="00E3188E">
        <w:rPr>
          <w:sz w:val="28"/>
          <w:szCs w:val="28"/>
        </w:rPr>
        <w:t xml:space="preserve"> Introduz alterações na Lei Municipal 4.019, de 09 de julho de 2024, a qual dispõe sobre a digitalização e arquivamento de documentos em mídia ótica ou eletrônica, e dá outras providências.</w:t>
      </w:r>
    </w:p>
    <w:p w:rsidR="00E3188E" w:rsidRPr="00607013" w:rsidRDefault="00E3188E" w:rsidP="00E3188E">
      <w:pPr>
        <w:jc w:val="both"/>
        <w:rPr>
          <w:rFonts w:eastAsia="Palatino Linotype"/>
          <w:b/>
          <w:color w:val="FF0000"/>
          <w:sz w:val="24"/>
          <w:szCs w:val="24"/>
        </w:rPr>
      </w:pPr>
      <w:proofErr w:type="gramStart"/>
      <w:r w:rsidRPr="00607013">
        <w:rPr>
          <w:rFonts w:eastAsia="Palatino Linotype"/>
          <w:b/>
          <w:color w:val="FF0000"/>
          <w:sz w:val="24"/>
          <w:szCs w:val="24"/>
        </w:rPr>
        <w:t xml:space="preserve">(  </w:t>
      </w:r>
      <w:proofErr w:type="gramEnd"/>
      <w:r w:rsidRPr="00607013">
        <w:rPr>
          <w:rFonts w:eastAsia="Palatino Linotype"/>
          <w:b/>
          <w:color w:val="FF0000"/>
          <w:sz w:val="24"/>
          <w:szCs w:val="24"/>
        </w:rPr>
        <w:t xml:space="preserve"> ) Legislação             (     ) Finanças         (   ) Educação         (     ) Obras </w:t>
      </w:r>
    </w:p>
    <w:p w:rsidR="00E3188E" w:rsidRPr="00E3188E" w:rsidRDefault="00E3188E" w:rsidP="00E3188E">
      <w:pPr>
        <w:spacing w:line="240" w:lineRule="auto"/>
        <w:jc w:val="both"/>
        <w:rPr>
          <w:sz w:val="28"/>
          <w:szCs w:val="28"/>
        </w:rPr>
      </w:pPr>
      <w:r w:rsidRPr="00607013">
        <w:rPr>
          <w:rFonts w:eastAsia="Palatino Linotype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</w:t>
      </w:r>
    </w:p>
    <w:p w:rsidR="00E3188E" w:rsidRDefault="00E3188E" w:rsidP="00E3188E">
      <w:pPr>
        <w:spacing w:line="276" w:lineRule="auto"/>
        <w:jc w:val="both"/>
        <w:rPr>
          <w:sz w:val="28"/>
          <w:szCs w:val="28"/>
        </w:rPr>
      </w:pPr>
      <w:r w:rsidRPr="00E3188E">
        <w:rPr>
          <w:b/>
          <w:sz w:val="28"/>
          <w:szCs w:val="28"/>
        </w:rPr>
        <w:t>3</w:t>
      </w:r>
      <w:r w:rsidRPr="00E3188E">
        <w:rPr>
          <w:b/>
          <w:sz w:val="28"/>
          <w:szCs w:val="28"/>
        </w:rPr>
        <w:t xml:space="preserve"> - Projeto de Lei do Executivo nº 26/2025. Súmula:</w:t>
      </w:r>
      <w:r w:rsidRPr="00E3188E">
        <w:rPr>
          <w:sz w:val="28"/>
          <w:szCs w:val="28"/>
        </w:rPr>
        <w:t xml:space="preserve"> Institui a comemoração anual do Dia do Servidor Público Municipal no Município de Ivaiporã e dá outras providências.</w:t>
      </w:r>
    </w:p>
    <w:p w:rsidR="00E3188E" w:rsidRPr="00607013" w:rsidRDefault="00E3188E" w:rsidP="00E3188E">
      <w:pPr>
        <w:jc w:val="both"/>
        <w:rPr>
          <w:rFonts w:eastAsia="Palatino Linotype"/>
          <w:b/>
          <w:color w:val="FF0000"/>
          <w:sz w:val="24"/>
          <w:szCs w:val="24"/>
        </w:rPr>
      </w:pPr>
      <w:proofErr w:type="gramStart"/>
      <w:r w:rsidRPr="00607013">
        <w:rPr>
          <w:rFonts w:eastAsia="Palatino Linotype"/>
          <w:b/>
          <w:color w:val="FF0000"/>
          <w:sz w:val="24"/>
          <w:szCs w:val="24"/>
        </w:rPr>
        <w:t xml:space="preserve">(  </w:t>
      </w:r>
      <w:proofErr w:type="gramEnd"/>
      <w:r w:rsidRPr="00607013">
        <w:rPr>
          <w:rFonts w:eastAsia="Palatino Linotype"/>
          <w:b/>
          <w:color w:val="FF0000"/>
          <w:sz w:val="24"/>
          <w:szCs w:val="24"/>
        </w:rPr>
        <w:t xml:space="preserve"> ) Legislação             (     ) Finanças         (   ) Educação         (     ) Obras </w:t>
      </w:r>
    </w:p>
    <w:p w:rsidR="00E3188E" w:rsidRPr="00E3188E" w:rsidRDefault="00E3188E" w:rsidP="00E3188E">
      <w:pPr>
        <w:spacing w:line="240" w:lineRule="auto"/>
        <w:jc w:val="both"/>
        <w:rPr>
          <w:sz w:val="28"/>
          <w:szCs w:val="28"/>
        </w:rPr>
      </w:pPr>
      <w:r w:rsidRPr="00607013">
        <w:rPr>
          <w:rFonts w:eastAsia="Palatino Linotype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</w:t>
      </w:r>
    </w:p>
    <w:p w:rsidR="00E3188E" w:rsidRDefault="00E3188E" w:rsidP="00E3188E">
      <w:pPr>
        <w:spacing w:line="276" w:lineRule="auto"/>
        <w:jc w:val="both"/>
        <w:rPr>
          <w:sz w:val="28"/>
          <w:szCs w:val="28"/>
        </w:rPr>
      </w:pPr>
      <w:r w:rsidRPr="00E3188E">
        <w:rPr>
          <w:b/>
          <w:sz w:val="28"/>
          <w:szCs w:val="28"/>
        </w:rPr>
        <w:t>4</w:t>
      </w:r>
      <w:r w:rsidRPr="00E3188E">
        <w:rPr>
          <w:b/>
          <w:sz w:val="28"/>
          <w:szCs w:val="28"/>
        </w:rPr>
        <w:t xml:space="preserve"> - Projeto de Lei do Executivo nº 27/2025. </w:t>
      </w:r>
      <w:bookmarkStart w:id="0" w:name="_GoBack"/>
      <w:r w:rsidRPr="00E3188E">
        <w:rPr>
          <w:b/>
          <w:sz w:val="28"/>
          <w:szCs w:val="28"/>
        </w:rPr>
        <w:t>Súmula:</w:t>
      </w:r>
      <w:r w:rsidRPr="00E3188E">
        <w:rPr>
          <w:sz w:val="28"/>
          <w:szCs w:val="28"/>
        </w:rPr>
        <w:t xml:space="preserve"> Autoriza o Executivo Municipal a realizar desapropriação amigável ou judicial dos imóveis que específica, e dá outras providências.</w:t>
      </w:r>
      <w:bookmarkEnd w:id="0"/>
    </w:p>
    <w:p w:rsidR="00E3188E" w:rsidRPr="00607013" w:rsidRDefault="00E3188E" w:rsidP="00E3188E">
      <w:pPr>
        <w:jc w:val="both"/>
        <w:rPr>
          <w:rFonts w:eastAsia="Palatino Linotype"/>
          <w:b/>
          <w:color w:val="FF0000"/>
          <w:sz w:val="24"/>
          <w:szCs w:val="24"/>
        </w:rPr>
      </w:pPr>
      <w:proofErr w:type="gramStart"/>
      <w:r w:rsidRPr="00607013">
        <w:rPr>
          <w:rFonts w:eastAsia="Palatino Linotype"/>
          <w:b/>
          <w:color w:val="FF0000"/>
          <w:sz w:val="24"/>
          <w:szCs w:val="24"/>
        </w:rPr>
        <w:t xml:space="preserve">(  </w:t>
      </w:r>
      <w:proofErr w:type="gramEnd"/>
      <w:r w:rsidRPr="00607013">
        <w:rPr>
          <w:rFonts w:eastAsia="Palatino Linotype"/>
          <w:b/>
          <w:color w:val="FF0000"/>
          <w:sz w:val="24"/>
          <w:szCs w:val="24"/>
        </w:rPr>
        <w:t xml:space="preserve"> ) Legislação             (     ) Finanças         (   ) Educação         (     ) Obras </w:t>
      </w:r>
    </w:p>
    <w:p w:rsidR="00E3188E" w:rsidRPr="00E3188E" w:rsidRDefault="00E3188E" w:rsidP="00E3188E">
      <w:pPr>
        <w:spacing w:line="240" w:lineRule="auto"/>
        <w:jc w:val="both"/>
        <w:rPr>
          <w:sz w:val="28"/>
          <w:szCs w:val="28"/>
        </w:rPr>
      </w:pPr>
      <w:r w:rsidRPr="00607013">
        <w:rPr>
          <w:rFonts w:eastAsia="Palatino Linotype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</w:t>
      </w:r>
    </w:p>
    <w:p w:rsidR="00E3188E" w:rsidRPr="00E3188E" w:rsidRDefault="00E3188E" w:rsidP="00E3188E">
      <w:pPr>
        <w:spacing w:line="276" w:lineRule="auto"/>
        <w:jc w:val="both"/>
        <w:rPr>
          <w:sz w:val="28"/>
          <w:szCs w:val="28"/>
        </w:rPr>
      </w:pPr>
    </w:p>
    <w:p w:rsidR="00E3188E" w:rsidRPr="00E3188E" w:rsidRDefault="00E3188E" w:rsidP="00E3188E">
      <w:pPr>
        <w:spacing w:line="240" w:lineRule="auto"/>
        <w:jc w:val="both"/>
        <w:rPr>
          <w:sz w:val="28"/>
          <w:szCs w:val="28"/>
        </w:rPr>
      </w:pPr>
    </w:p>
    <w:p w:rsidR="00C90ED1" w:rsidRPr="00E3188E" w:rsidRDefault="00C90ED1" w:rsidP="00E3188E">
      <w:pPr>
        <w:spacing w:line="240" w:lineRule="auto"/>
        <w:jc w:val="both"/>
        <w:rPr>
          <w:sz w:val="28"/>
          <w:szCs w:val="28"/>
        </w:rPr>
      </w:pPr>
    </w:p>
    <w:sectPr w:rsidR="00C90ED1" w:rsidRPr="00E3188E" w:rsidSect="00512AC7">
      <w:headerReference w:type="default" r:id="rId8"/>
      <w:pgSz w:w="11906" w:h="16838"/>
      <w:pgMar w:top="1701" w:right="1134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1033" w:rsidRDefault="00C11033" w:rsidP="005927EA">
      <w:pPr>
        <w:spacing w:after="0" w:line="240" w:lineRule="auto"/>
      </w:pPr>
      <w:r>
        <w:separator/>
      </w:r>
    </w:p>
  </w:endnote>
  <w:endnote w:type="continuationSeparator" w:id="0">
    <w:p w:rsidR="00C11033" w:rsidRDefault="00C11033" w:rsidP="005927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1033" w:rsidRDefault="00C11033" w:rsidP="005927EA">
      <w:pPr>
        <w:spacing w:after="0" w:line="240" w:lineRule="auto"/>
      </w:pPr>
      <w:r>
        <w:separator/>
      </w:r>
    </w:p>
  </w:footnote>
  <w:footnote w:type="continuationSeparator" w:id="0">
    <w:p w:rsidR="00C11033" w:rsidRDefault="00C11033" w:rsidP="005927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b/>
        <w:sz w:val="40"/>
        <w:szCs w:val="40"/>
      </w:rPr>
      <w:id w:val="1332413644"/>
      <w:docPartObj>
        <w:docPartGallery w:val="Page Numbers (Margins)"/>
        <w:docPartUnique/>
      </w:docPartObj>
    </w:sdtPr>
    <w:sdtEndPr/>
    <w:sdtContent>
      <w:p w:rsidR="005927EA" w:rsidRDefault="005927EA" w:rsidP="005927EA">
        <w:pPr>
          <w:pStyle w:val="Cabealho"/>
          <w:jc w:val="right"/>
          <w:rPr>
            <w:rFonts w:ascii="Times New Roman" w:hAnsi="Times New Roman" w:cs="Times New Roman"/>
            <w:b/>
            <w:sz w:val="40"/>
            <w:szCs w:val="40"/>
          </w:rPr>
        </w:pPr>
        <w:r>
          <w:rPr>
            <w:noProof/>
            <w:lang w:eastAsia="pt-BR"/>
          </w:rPr>
          <w:drawing>
            <wp:anchor distT="0" distB="0" distL="114300" distR="114300" simplePos="0" relativeHeight="251660288" behindDoc="1" locked="0" layoutInCell="1" allowOverlap="1" wp14:anchorId="6BBBA6E9" wp14:editId="18FF3973">
              <wp:simplePos x="0" y="0"/>
              <wp:positionH relativeFrom="page">
                <wp:posOffset>866739</wp:posOffset>
              </wp:positionH>
              <wp:positionV relativeFrom="paragraph">
                <wp:posOffset>-53975</wp:posOffset>
              </wp:positionV>
              <wp:extent cx="1239520" cy="1009650"/>
              <wp:effectExtent l="0" t="0" r="0" b="0"/>
              <wp:wrapTight wrapText="bothSides">
                <wp:wrapPolygon edited="0">
                  <wp:start x="0" y="0"/>
                  <wp:lineTo x="0" y="21192"/>
                  <wp:lineTo x="21246" y="21192"/>
                  <wp:lineTo x="21246" y="0"/>
                  <wp:lineTo x="0" y="0"/>
                </wp:wrapPolygon>
              </wp:wrapTight>
              <wp:docPr id="1" name="Imagem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m 7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239520" cy="100965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B75904">
          <w:rPr>
            <w:rFonts w:ascii="Times New Roman" w:hAnsi="Times New Roman" w:cs="Times New Roman"/>
            <w:b/>
            <w:noProof/>
            <w:sz w:val="40"/>
            <w:szCs w:val="40"/>
            <w:lang w:eastAsia="pt-BR"/>
          </w:rPr>
          <mc:AlternateContent>
            <mc:Choice Requires="wpg">
              <w:drawing>
                <wp:anchor distT="0" distB="0" distL="114300" distR="114300" simplePos="0" relativeHeight="251659264" behindDoc="0" locked="0" layoutInCell="0" allowOverlap="1" wp14:anchorId="124BAD8C" wp14:editId="7C4D933F">
                  <wp:simplePos x="0" y="0"/>
                  <wp:positionH relativeFrom="rightMargin">
                    <wp:align>center</wp:align>
                  </wp:positionH>
                  <mc:AlternateContent>
                    <mc:Choice Requires="wp14">
                      <wp:positionV relativeFrom="page">
                        <wp14:pctPosVOffset>20000</wp14:pctPosVOffset>
                      </wp:positionV>
                    </mc:Choice>
                    <mc:Fallback>
                      <wp:positionV relativeFrom="page">
                        <wp:posOffset>2138045</wp:posOffset>
                      </wp:positionV>
                    </mc:Fallback>
                  </mc:AlternateContent>
                  <wp:extent cx="488315" cy="237490"/>
                  <wp:effectExtent l="0" t="9525" r="0" b="10160"/>
                  <wp:wrapNone/>
                  <wp:docPr id="3" name="Agrupar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88315" cy="237490"/>
                            <a:chOff x="689" y="3255"/>
                            <a:chExt cx="769" cy="374"/>
                          </a:xfrm>
                        </wpg:grpSpPr>
                        <wps:wsp>
                          <wps:cNvPr id="4" name="Text Box 7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89" y="3263"/>
                              <a:ext cx="769" cy="3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927EA" w:rsidRDefault="005927EA" w:rsidP="005927EA">
                                <w:pPr>
                                  <w:pStyle w:val="Cabealho"/>
                                  <w:jc w:val="center"/>
                                </w:pPr>
                                <w: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fldChar w:fldCharType="separate"/>
                                </w:r>
                                <w:r w:rsidR="006A15B1" w:rsidRPr="006A15B1">
                                  <w:rPr>
                                    <w:rStyle w:val="Nmerodepgina"/>
                                    <w:b/>
                                    <w:bCs/>
                                    <w:noProof/>
                                    <w:color w:val="7F5F00" w:themeColor="accent4" w:themeShade="7F"/>
                                    <w:sz w:val="16"/>
                                    <w:szCs w:val="16"/>
                                  </w:rPr>
                                  <w:t>1</w:t>
                                </w:r>
                                <w:r>
                                  <w:rPr>
                                    <w:rStyle w:val="Nmerodepgina"/>
                                    <w:b/>
                                    <w:bCs/>
                                    <w:color w:val="7F5F00" w:themeColor="accent4" w:themeShade="7F"/>
                                    <w:sz w:val="16"/>
                                    <w:szCs w:val="16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g:grpSp>
                          <wpg:cNvPr id="6" name="Group 72"/>
                          <wpg:cNvGrpSpPr>
                            <a:grpSpLocks/>
                          </wpg:cNvGrpSpPr>
                          <wpg:grpSpPr bwMode="auto">
                            <a:xfrm>
                              <a:off x="886" y="3255"/>
                              <a:ext cx="374" cy="374"/>
                              <a:chOff x="1453" y="14832"/>
                              <a:chExt cx="374" cy="374"/>
                            </a:xfrm>
                          </wpg:grpSpPr>
                          <wps:wsp>
                            <wps:cNvPr id="7" name="Oval 7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453" y="14832"/>
                                <a:ext cx="374" cy="374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84A2C6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8" name="Oval 7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462" y="14835"/>
                                <a:ext cx="101" cy="101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84A2C6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124BAD8C" id="Agrupar 3" o:spid="_x0000_s1026" style="position:absolute;left:0;text-align:left;margin-left:0;margin-top:0;width:38.45pt;height:18.7pt;z-index:251659264;mso-top-percent:200;mso-position-horizontal:center;mso-position-horizontal-relative:right-margin-area;mso-position-vertical-relative:page;mso-top-percent:200" coordorigin="689,3255" coordsize="769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" o:allowincell="f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1" o:spid="_x0000_s1027" type="#_x0000_t202" style="position:absolute;left:689;top:3263;width:769;height:3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" filled="f" stroked="f">
                    <v:textbox inset="0,0,0,0">
                      <w:txbxContent>
                        <w:p w:rsidR="005927EA" w:rsidRDefault="005927EA" w:rsidP="005927EA">
                          <w:pPr>
                            <w:pStyle w:val="Cabealho"/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 w:rsidR="006A15B1" w:rsidRPr="006A15B1">
                            <w:rPr>
                              <w:rStyle w:val="Nmerodepgina"/>
                              <w:b/>
                              <w:bCs/>
                              <w:noProof/>
                              <w:color w:val="7F5F00" w:themeColor="accent4" w:themeShade="7F"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rStyle w:val="Nmerodepgina"/>
                              <w:b/>
                              <w:bCs/>
                              <w:color w:val="7F5F00" w:themeColor="accent4" w:themeShade="7F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72" o:spid="_x0000_s1028" style="position:absolute;left:886;top:3255;width:374;height:374" coordorigin="1453,14832" coordsize="374,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  <v:oval id="Oval 73" o:spid="_x0000_s1029" style="position:absolute;left:1453;top:14832;width:374;height:3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" filled="f" strokecolor="#84a2c6" strokeweight=".5pt"/>
                    <v:oval id="Oval 74" o:spid="_x0000_s1030" style="position:absolute;left:1462;top:14835;width:101;height:1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" fillcolor="#84a2c6" stroked="f"/>
                  </v:group>
                  <w10:wrap anchorx="margin" anchory="page"/>
                </v:group>
              </w:pict>
            </mc:Fallback>
          </mc:AlternateContent>
        </w:r>
      </w:p>
    </w:sdtContent>
  </w:sdt>
  <w:p w:rsidR="005927EA" w:rsidRPr="00FD452F" w:rsidRDefault="005927EA" w:rsidP="005927EA">
    <w:pPr>
      <w:pStyle w:val="Cabealho"/>
      <w:jc w:val="right"/>
      <w:rPr>
        <w:rFonts w:eastAsia="Batang" w:cstheme="minorHAnsi"/>
        <w:b/>
        <w:sz w:val="40"/>
        <w:szCs w:val="40"/>
        <w:u w:val="thick"/>
      </w:rPr>
    </w:pPr>
    <w:r w:rsidRPr="00FD452F">
      <w:rPr>
        <w:rFonts w:eastAsia="Batang" w:cstheme="minorHAnsi"/>
        <w:b/>
        <w:sz w:val="40"/>
        <w:szCs w:val="40"/>
        <w:u w:val="thick"/>
      </w:rPr>
      <w:t>CÂMARA DE VEREADORES DE IVAIPORÃ</w:t>
    </w:r>
  </w:p>
  <w:p w:rsidR="005927EA" w:rsidRPr="003B4870" w:rsidRDefault="005927EA" w:rsidP="005927EA">
    <w:pPr>
      <w:ind w:left="3540" w:firstLine="708"/>
      <w:rPr>
        <w:rFonts w:cstheme="minorHAnsi"/>
      </w:rPr>
    </w:pPr>
    <w:r>
      <w:rPr>
        <w:rFonts w:cstheme="minorHAnsi"/>
      </w:rPr>
      <w:t xml:space="preserve">    </w:t>
    </w:r>
    <w:r w:rsidRPr="003B4870">
      <w:rPr>
        <w:rFonts w:cstheme="minorHAnsi"/>
      </w:rPr>
      <w:t>Estado do Paraná</w:t>
    </w:r>
  </w:p>
  <w:p w:rsidR="005927EA" w:rsidRDefault="005927E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9F1D34"/>
    <w:multiLevelType w:val="hybridMultilevel"/>
    <w:tmpl w:val="F322F80A"/>
    <w:lvl w:ilvl="0" w:tplc="538A6A86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5F654F"/>
    <w:multiLevelType w:val="hybridMultilevel"/>
    <w:tmpl w:val="ADA03DF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68C5"/>
    <w:rsid w:val="00007B89"/>
    <w:rsid w:val="000145EE"/>
    <w:rsid w:val="00027422"/>
    <w:rsid w:val="00035107"/>
    <w:rsid w:val="000407E2"/>
    <w:rsid w:val="0004091A"/>
    <w:rsid w:val="00042D06"/>
    <w:rsid w:val="000443FE"/>
    <w:rsid w:val="00047095"/>
    <w:rsid w:val="00055483"/>
    <w:rsid w:val="00061CEA"/>
    <w:rsid w:val="00081AAC"/>
    <w:rsid w:val="00081F47"/>
    <w:rsid w:val="00082FEA"/>
    <w:rsid w:val="000836D5"/>
    <w:rsid w:val="000916CD"/>
    <w:rsid w:val="00092BE0"/>
    <w:rsid w:val="000935F4"/>
    <w:rsid w:val="00097948"/>
    <w:rsid w:val="000A3542"/>
    <w:rsid w:val="000A58C4"/>
    <w:rsid w:val="000B2B94"/>
    <w:rsid w:val="000B50C7"/>
    <w:rsid w:val="000C1EEA"/>
    <w:rsid w:val="000C6A74"/>
    <w:rsid w:val="000D1CD0"/>
    <w:rsid w:val="000D4FBE"/>
    <w:rsid w:val="000E0779"/>
    <w:rsid w:val="000F63DA"/>
    <w:rsid w:val="000F68CE"/>
    <w:rsid w:val="000F7FD2"/>
    <w:rsid w:val="001222F0"/>
    <w:rsid w:val="00134E36"/>
    <w:rsid w:val="00143F87"/>
    <w:rsid w:val="00146B5F"/>
    <w:rsid w:val="00152767"/>
    <w:rsid w:val="00152979"/>
    <w:rsid w:val="00154211"/>
    <w:rsid w:val="00154B62"/>
    <w:rsid w:val="0016386C"/>
    <w:rsid w:val="001661AE"/>
    <w:rsid w:val="00166CB1"/>
    <w:rsid w:val="0017237D"/>
    <w:rsid w:val="00174FAF"/>
    <w:rsid w:val="00176A52"/>
    <w:rsid w:val="00176BA8"/>
    <w:rsid w:val="00177716"/>
    <w:rsid w:val="0019353B"/>
    <w:rsid w:val="0019428A"/>
    <w:rsid w:val="001950D7"/>
    <w:rsid w:val="001A33F2"/>
    <w:rsid w:val="001A5999"/>
    <w:rsid w:val="001C00A9"/>
    <w:rsid w:val="001C078C"/>
    <w:rsid w:val="001C718A"/>
    <w:rsid w:val="001E16DA"/>
    <w:rsid w:val="001E2554"/>
    <w:rsid w:val="001F0C6D"/>
    <w:rsid w:val="001F1AC0"/>
    <w:rsid w:val="001F65D5"/>
    <w:rsid w:val="00210146"/>
    <w:rsid w:val="002101A1"/>
    <w:rsid w:val="002132D4"/>
    <w:rsid w:val="002133D4"/>
    <w:rsid w:val="00214032"/>
    <w:rsid w:val="00236F08"/>
    <w:rsid w:val="0024313F"/>
    <w:rsid w:val="0025074F"/>
    <w:rsid w:val="00255DA0"/>
    <w:rsid w:val="0026271D"/>
    <w:rsid w:val="00265492"/>
    <w:rsid w:val="00287B81"/>
    <w:rsid w:val="00294A6E"/>
    <w:rsid w:val="0029652C"/>
    <w:rsid w:val="002B4ED1"/>
    <w:rsid w:val="002D381E"/>
    <w:rsid w:val="002D3FDC"/>
    <w:rsid w:val="002D5D49"/>
    <w:rsid w:val="002D728A"/>
    <w:rsid w:val="002E44EC"/>
    <w:rsid w:val="002F7737"/>
    <w:rsid w:val="0031490E"/>
    <w:rsid w:val="003275E2"/>
    <w:rsid w:val="0033359C"/>
    <w:rsid w:val="00333993"/>
    <w:rsid w:val="00341727"/>
    <w:rsid w:val="00353DC9"/>
    <w:rsid w:val="00355915"/>
    <w:rsid w:val="003730CF"/>
    <w:rsid w:val="00375134"/>
    <w:rsid w:val="00387AFF"/>
    <w:rsid w:val="00387CF7"/>
    <w:rsid w:val="00395003"/>
    <w:rsid w:val="00396B69"/>
    <w:rsid w:val="003A3CF2"/>
    <w:rsid w:val="003C2BE9"/>
    <w:rsid w:val="003C4C2C"/>
    <w:rsid w:val="003E6E9C"/>
    <w:rsid w:val="003F2785"/>
    <w:rsid w:val="00405B12"/>
    <w:rsid w:val="004067BC"/>
    <w:rsid w:val="00417583"/>
    <w:rsid w:val="004177EC"/>
    <w:rsid w:val="004208FB"/>
    <w:rsid w:val="00435781"/>
    <w:rsid w:val="00436CCC"/>
    <w:rsid w:val="00450229"/>
    <w:rsid w:val="004513CE"/>
    <w:rsid w:val="00452627"/>
    <w:rsid w:val="0045532B"/>
    <w:rsid w:val="00462EBA"/>
    <w:rsid w:val="00482C8E"/>
    <w:rsid w:val="00483B0D"/>
    <w:rsid w:val="004868EB"/>
    <w:rsid w:val="00486B26"/>
    <w:rsid w:val="00493CAA"/>
    <w:rsid w:val="004D16B7"/>
    <w:rsid w:val="004D76E9"/>
    <w:rsid w:val="004D7BC2"/>
    <w:rsid w:val="004E389E"/>
    <w:rsid w:val="004E5B27"/>
    <w:rsid w:val="004F3627"/>
    <w:rsid w:val="004F5B50"/>
    <w:rsid w:val="00507FA9"/>
    <w:rsid w:val="00512AC7"/>
    <w:rsid w:val="0052113D"/>
    <w:rsid w:val="00521AB8"/>
    <w:rsid w:val="00523717"/>
    <w:rsid w:val="005304EA"/>
    <w:rsid w:val="005444B6"/>
    <w:rsid w:val="00544F89"/>
    <w:rsid w:val="00546010"/>
    <w:rsid w:val="00560C2F"/>
    <w:rsid w:val="00565E6A"/>
    <w:rsid w:val="00587145"/>
    <w:rsid w:val="005927EA"/>
    <w:rsid w:val="005A19F2"/>
    <w:rsid w:val="005B0A6D"/>
    <w:rsid w:val="005D30F6"/>
    <w:rsid w:val="005D3FB9"/>
    <w:rsid w:val="005D4143"/>
    <w:rsid w:val="005E105D"/>
    <w:rsid w:val="005F0AAB"/>
    <w:rsid w:val="005F5CB9"/>
    <w:rsid w:val="005F5F82"/>
    <w:rsid w:val="005F68C5"/>
    <w:rsid w:val="005F7165"/>
    <w:rsid w:val="005F746F"/>
    <w:rsid w:val="006003C4"/>
    <w:rsid w:val="00602B53"/>
    <w:rsid w:val="006045C9"/>
    <w:rsid w:val="00606077"/>
    <w:rsid w:val="00607013"/>
    <w:rsid w:val="00610AB3"/>
    <w:rsid w:val="00610C9C"/>
    <w:rsid w:val="00616568"/>
    <w:rsid w:val="00622249"/>
    <w:rsid w:val="006257EC"/>
    <w:rsid w:val="00630323"/>
    <w:rsid w:val="00630C5D"/>
    <w:rsid w:val="006330FD"/>
    <w:rsid w:val="00634E47"/>
    <w:rsid w:val="00640179"/>
    <w:rsid w:val="00640D4B"/>
    <w:rsid w:val="00646C12"/>
    <w:rsid w:val="00663B48"/>
    <w:rsid w:val="00666167"/>
    <w:rsid w:val="006661D6"/>
    <w:rsid w:val="006859D3"/>
    <w:rsid w:val="00685EAF"/>
    <w:rsid w:val="006A081C"/>
    <w:rsid w:val="006A15B1"/>
    <w:rsid w:val="006A2A43"/>
    <w:rsid w:val="006B37A2"/>
    <w:rsid w:val="006C0490"/>
    <w:rsid w:val="006C0F8C"/>
    <w:rsid w:val="006C2365"/>
    <w:rsid w:val="006C2C96"/>
    <w:rsid w:val="006E32B1"/>
    <w:rsid w:val="006E4EE8"/>
    <w:rsid w:val="006F3FF7"/>
    <w:rsid w:val="007045C2"/>
    <w:rsid w:val="00704A38"/>
    <w:rsid w:val="00705F0E"/>
    <w:rsid w:val="007077F2"/>
    <w:rsid w:val="00710AAA"/>
    <w:rsid w:val="00711B78"/>
    <w:rsid w:val="0071207F"/>
    <w:rsid w:val="007257BA"/>
    <w:rsid w:val="00732536"/>
    <w:rsid w:val="00732775"/>
    <w:rsid w:val="00740D0D"/>
    <w:rsid w:val="007543B0"/>
    <w:rsid w:val="00754ECF"/>
    <w:rsid w:val="00763C66"/>
    <w:rsid w:val="00771E95"/>
    <w:rsid w:val="00772DFE"/>
    <w:rsid w:val="00773A73"/>
    <w:rsid w:val="0077638A"/>
    <w:rsid w:val="00791151"/>
    <w:rsid w:val="007926FE"/>
    <w:rsid w:val="007946A3"/>
    <w:rsid w:val="007A0CAD"/>
    <w:rsid w:val="007A4E75"/>
    <w:rsid w:val="007A6EBA"/>
    <w:rsid w:val="007A7ECD"/>
    <w:rsid w:val="007C086A"/>
    <w:rsid w:val="007C20E4"/>
    <w:rsid w:val="007E2222"/>
    <w:rsid w:val="007F017D"/>
    <w:rsid w:val="007F2128"/>
    <w:rsid w:val="007F2B27"/>
    <w:rsid w:val="007F4B3C"/>
    <w:rsid w:val="007F61BB"/>
    <w:rsid w:val="007F71E0"/>
    <w:rsid w:val="007F7698"/>
    <w:rsid w:val="0080003B"/>
    <w:rsid w:val="008014CF"/>
    <w:rsid w:val="00805D0E"/>
    <w:rsid w:val="008141BF"/>
    <w:rsid w:val="00814372"/>
    <w:rsid w:val="0081737F"/>
    <w:rsid w:val="00821F1B"/>
    <w:rsid w:val="00835647"/>
    <w:rsid w:val="00847FCE"/>
    <w:rsid w:val="008541C5"/>
    <w:rsid w:val="00855998"/>
    <w:rsid w:val="008613C0"/>
    <w:rsid w:val="00862771"/>
    <w:rsid w:val="00864431"/>
    <w:rsid w:val="00882D5B"/>
    <w:rsid w:val="008916BC"/>
    <w:rsid w:val="00895434"/>
    <w:rsid w:val="008A6C03"/>
    <w:rsid w:val="008A7EDC"/>
    <w:rsid w:val="008B7DAE"/>
    <w:rsid w:val="008C0F4D"/>
    <w:rsid w:val="008C4679"/>
    <w:rsid w:val="008D094A"/>
    <w:rsid w:val="008D1FA8"/>
    <w:rsid w:val="008D298F"/>
    <w:rsid w:val="008F5A19"/>
    <w:rsid w:val="008F6D1B"/>
    <w:rsid w:val="00905722"/>
    <w:rsid w:val="00913A7A"/>
    <w:rsid w:val="00916CDF"/>
    <w:rsid w:val="00920820"/>
    <w:rsid w:val="00920C85"/>
    <w:rsid w:val="00922927"/>
    <w:rsid w:val="0092526A"/>
    <w:rsid w:val="00926641"/>
    <w:rsid w:val="00926CAA"/>
    <w:rsid w:val="00930AF4"/>
    <w:rsid w:val="009359D6"/>
    <w:rsid w:val="0094015D"/>
    <w:rsid w:val="00940DDF"/>
    <w:rsid w:val="0095159D"/>
    <w:rsid w:val="00955880"/>
    <w:rsid w:val="009573C7"/>
    <w:rsid w:val="0096465D"/>
    <w:rsid w:val="00967898"/>
    <w:rsid w:val="0097281F"/>
    <w:rsid w:val="00973269"/>
    <w:rsid w:val="00974857"/>
    <w:rsid w:val="009762BE"/>
    <w:rsid w:val="00980F19"/>
    <w:rsid w:val="009821AD"/>
    <w:rsid w:val="009840EB"/>
    <w:rsid w:val="00987F59"/>
    <w:rsid w:val="00996AC9"/>
    <w:rsid w:val="00996E4A"/>
    <w:rsid w:val="009A364A"/>
    <w:rsid w:val="009A3D23"/>
    <w:rsid w:val="009B3B31"/>
    <w:rsid w:val="009B4480"/>
    <w:rsid w:val="009B5C3A"/>
    <w:rsid w:val="009D0ACC"/>
    <w:rsid w:val="009E2CEC"/>
    <w:rsid w:val="009F1E8B"/>
    <w:rsid w:val="009F2143"/>
    <w:rsid w:val="009F289E"/>
    <w:rsid w:val="009F32B4"/>
    <w:rsid w:val="00A04BE7"/>
    <w:rsid w:val="00A07F2E"/>
    <w:rsid w:val="00A13195"/>
    <w:rsid w:val="00A26E2A"/>
    <w:rsid w:val="00A34EFD"/>
    <w:rsid w:val="00A408F2"/>
    <w:rsid w:val="00A46076"/>
    <w:rsid w:val="00A54438"/>
    <w:rsid w:val="00A55028"/>
    <w:rsid w:val="00A56E96"/>
    <w:rsid w:val="00A60565"/>
    <w:rsid w:val="00A66464"/>
    <w:rsid w:val="00A73601"/>
    <w:rsid w:val="00A775DF"/>
    <w:rsid w:val="00A86CC8"/>
    <w:rsid w:val="00A9685E"/>
    <w:rsid w:val="00A96A6E"/>
    <w:rsid w:val="00AA4749"/>
    <w:rsid w:val="00AA7661"/>
    <w:rsid w:val="00AA79B5"/>
    <w:rsid w:val="00AB25FA"/>
    <w:rsid w:val="00AB46D2"/>
    <w:rsid w:val="00AC06BB"/>
    <w:rsid w:val="00AC11BD"/>
    <w:rsid w:val="00AC276C"/>
    <w:rsid w:val="00AD2047"/>
    <w:rsid w:val="00AE6AAD"/>
    <w:rsid w:val="00AE7425"/>
    <w:rsid w:val="00AF0F58"/>
    <w:rsid w:val="00AF2546"/>
    <w:rsid w:val="00B167EB"/>
    <w:rsid w:val="00B17594"/>
    <w:rsid w:val="00B353E8"/>
    <w:rsid w:val="00B36C66"/>
    <w:rsid w:val="00B43F63"/>
    <w:rsid w:val="00B44086"/>
    <w:rsid w:val="00B46E15"/>
    <w:rsid w:val="00B47AFD"/>
    <w:rsid w:val="00B51848"/>
    <w:rsid w:val="00B545E7"/>
    <w:rsid w:val="00B56380"/>
    <w:rsid w:val="00B57808"/>
    <w:rsid w:val="00B6208C"/>
    <w:rsid w:val="00B64173"/>
    <w:rsid w:val="00B70CAA"/>
    <w:rsid w:val="00B76720"/>
    <w:rsid w:val="00B81FFC"/>
    <w:rsid w:val="00B8340D"/>
    <w:rsid w:val="00B835A7"/>
    <w:rsid w:val="00B85905"/>
    <w:rsid w:val="00B86E9B"/>
    <w:rsid w:val="00B91D26"/>
    <w:rsid w:val="00B96BE2"/>
    <w:rsid w:val="00B9750F"/>
    <w:rsid w:val="00BB50E4"/>
    <w:rsid w:val="00BB7024"/>
    <w:rsid w:val="00BC3345"/>
    <w:rsid w:val="00BC6AC4"/>
    <w:rsid w:val="00BD2698"/>
    <w:rsid w:val="00BE2043"/>
    <w:rsid w:val="00BE6558"/>
    <w:rsid w:val="00BF2BC1"/>
    <w:rsid w:val="00BF33C1"/>
    <w:rsid w:val="00C0174F"/>
    <w:rsid w:val="00C05622"/>
    <w:rsid w:val="00C05B99"/>
    <w:rsid w:val="00C11033"/>
    <w:rsid w:val="00C13749"/>
    <w:rsid w:val="00C20D81"/>
    <w:rsid w:val="00C40DED"/>
    <w:rsid w:val="00C553D7"/>
    <w:rsid w:val="00C753CF"/>
    <w:rsid w:val="00C767ED"/>
    <w:rsid w:val="00C77177"/>
    <w:rsid w:val="00C8176D"/>
    <w:rsid w:val="00C85B4A"/>
    <w:rsid w:val="00C86746"/>
    <w:rsid w:val="00C87CFC"/>
    <w:rsid w:val="00C90ED1"/>
    <w:rsid w:val="00C92BAC"/>
    <w:rsid w:val="00C96767"/>
    <w:rsid w:val="00C96BAD"/>
    <w:rsid w:val="00CB5677"/>
    <w:rsid w:val="00CC3398"/>
    <w:rsid w:val="00CC6726"/>
    <w:rsid w:val="00CD1AFF"/>
    <w:rsid w:val="00CD61EF"/>
    <w:rsid w:val="00CE2E90"/>
    <w:rsid w:val="00CF1AE3"/>
    <w:rsid w:val="00CF1C28"/>
    <w:rsid w:val="00D02690"/>
    <w:rsid w:val="00D12D0B"/>
    <w:rsid w:val="00D15B72"/>
    <w:rsid w:val="00D17D5E"/>
    <w:rsid w:val="00D229C0"/>
    <w:rsid w:val="00D23865"/>
    <w:rsid w:val="00D33154"/>
    <w:rsid w:val="00D349A3"/>
    <w:rsid w:val="00D36EAC"/>
    <w:rsid w:val="00D427FD"/>
    <w:rsid w:val="00D42A12"/>
    <w:rsid w:val="00D47C4C"/>
    <w:rsid w:val="00D517AC"/>
    <w:rsid w:val="00D54503"/>
    <w:rsid w:val="00D55004"/>
    <w:rsid w:val="00D569C3"/>
    <w:rsid w:val="00D56B4B"/>
    <w:rsid w:val="00D774CD"/>
    <w:rsid w:val="00D87213"/>
    <w:rsid w:val="00D934F6"/>
    <w:rsid w:val="00D940AE"/>
    <w:rsid w:val="00D9727C"/>
    <w:rsid w:val="00DA03AE"/>
    <w:rsid w:val="00DA07DE"/>
    <w:rsid w:val="00DA0ECB"/>
    <w:rsid w:val="00DA3BE8"/>
    <w:rsid w:val="00DA3F2C"/>
    <w:rsid w:val="00DA537E"/>
    <w:rsid w:val="00DA703D"/>
    <w:rsid w:val="00DB1E32"/>
    <w:rsid w:val="00DD2D51"/>
    <w:rsid w:val="00DD3652"/>
    <w:rsid w:val="00DD392C"/>
    <w:rsid w:val="00DF0772"/>
    <w:rsid w:val="00DF0C4F"/>
    <w:rsid w:val="00DF2FA4"/>
    <w:rsid w:val="00E00937"/>
    <w:rsid w:val="00E00E4D"/>
    <w:rsid w:val="00E02197"/>
    <w:rsid w:val="00E04305"/>
    <w:rsid w:val="00E134CE"/>
    <w:rsid w:val="00E1547B"/>
    <w:rsid w:val="00E219F8"/>
    <w:rsid w:val="00E3154A"/>
    <w:rsid w:val="00E3188E"/>
    <w:rsid w:val="00E333E6"/>
    <w:rsid w:val="00E3499A"/>
    <w:rsid w:val="00E36B09"/>
    <w:rsid w:val="00E46313"/>
    <w:rsid w:val="00E60A9A"/>
    <w:rsid w:val="00E60CF1"/>
    <w:rsid w:val="00E66AF9"/>
    <w:rsid w:val="00E72523"/>
    <w:rsid w:val="00E87AF2"/>
    <w:rsid w:val="00E90DBB"/>
    <w:rsid w:val="00E91FB0"/>
    <w:rsid w:val="00E978B1"/>
    <w:rsid w:val="00EA3C38"/>
    <w:rsid w:val="00EB543B"/>
    <w:rsid w:val="00EB552D"/>
    <w:rsid w:val="00EC3FAB"/>
    <w:rsid w:val="00ED11CF"/>
    <w:rsid w:val="00EE0212"/>
    <w:rsid w:val="00EF1680"/>
    <w:rsid w:val="00EF3128"/>
    <w:rsid w:val="00EF64BB"/>
    <w:rsid w:val="00F045B4"/>
    <w:rsid w:val="00F116EC"/>
    <w:rsid w:val="00F11DE0"/>
    <w:rsid w:val="00F1315D"/>
    <w:rsid w:val="00F170C2"/>
    <w:rsid w:val="00F205E1"/>
    <w:rsid w:val="00F206A2"/>
    <w:rsid w:val="00F240B6"/>
    <w:rsid w:val="00F25118"/>
    <w:rsid w:val="00F339AE"/>
    <w:rsid w:val="00F41556"/>
    <w:rsid w:val="00F41889"/>
    <w:rsid w:val="00F43B62"/>
    <w:rsid w:val="00F46832"/>
    <w:rsid w:val="00F4728A"/>
    <w:rsid w:val="00F620E3"/>
    <w:rsid w:val="00F62AC1"/>
    <w:rsid w:val="00F63736"/>
    <w:rsid w:val="00F6402D"/>
    <w:rsid w:val="00F70544"/>
    <w:rsid w:val="00F72966"/>
    <w:rsid w:val="00F82BF0"/>
    <w:rsid w:val="00F9063F"/>
    <w:rsid w:val="00F9547C"/>
    <w:rsid w:val="00F97E8F"/>
    <w:rsid w:val="00FA3EF8"/>
    <w:rsid w:val="00FA7A70"/>
    <w:rsid w:val="00FB0CE9"/>
    <w:rsid w:val="00FB1707"/>
    <w:rsid w:val="00FC35A1"/>
    <w:rsid w:val="00FC678A"/>
    <w:rsid w:val="00FD2A8D"/>
    <w:rsid w:val="00FE06CA"/>
    <w:rsid w:val="00FF0203"/>
    <w:rsid w:val="00FF3A7F"/>
    <w:rsid w:val="00FF7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A7083F"/>
  <w15:chartTrackingRefBased/>
  <w15:docId w15:val="{D32F6168-163A-49E0-9C37-19294455F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27EA"/>
    <w:pPr>
      <w:spacing w:line="256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927E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CabealhoChar">
    <w:name w:val="Cabeçalho Char"/>
    <w:basedOn w:val="Fontepargpadro"/>
    <w:link w:val="Cabealho"/>
    <w:uiPriority w:val="99"/>
    <w:rsid w:val="005927EA"/>
  </w:style>
  <w:style w:type="paragraph" w:styleId="Rodap">
    <w:name w:val="footer"/>
    <w:basedOn w:val="Normal"/>
    <w:link w:val="RodapChar"/>
    <w:uiPriority w:val="99"/>
    <w:unhideWhenUsed/>
    <w:rsid w:val="005927E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927EA"/>
    <w:rPr>
      <w:rFonts w:ascii="Times New Roman" w:eastAsia="Times New Roman" w:hAnsi="Times New Roman" w:cs="Times New Roman"/>
      <w:sz w:val="20"/>
      <w:szCs w:val="20"/>
    </w:rPr>
  </w:style>
  <w:style w:type="character" w:styleId="Nmerodepgina">
    <w:name w:val="page number"/>
    <w:basedOn w:val="Fontepargpadro"/>
    <w:uiPriority w:val="99"/>
    <w:unhideWhenUsed/>
    <w:rsid w:val="005927EA"/>
  </w:style>
  <w:style w:type="paragraph" w:styleId="SemEspaamento">
    <w:name w:val="No Spacing"/>
    <w:uiPriority w:val="1"/>
    <w:qFormat/>
    <w:rsid w:val="00DD3652"/>
    <w:pPr>
      <w:spacing w:after="0" w:line="240" w:lineRule="auto"/>
    </w:pPr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134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134CE"/>
    <w:rPr>
      <w:rFonts w:ascii="Segoe UI" w:eastAsia="Times New Roman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607013"/>
    <w:pPr>
      <w:spacing w:after="0" w:line="252" w:lineRule="auto"/>
      <w:ind w:left="720"/>
      <w:contextualSpacing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074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3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0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3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9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4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5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7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6655DF-27AA-4D68-851D-1BCCC4A4EC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342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Daniele</dc:creator>
  <cp:keywords/>
  <dc:description/>
  <cp:lastModifiedBy>Daniele</cp:lastModifiedBy>
  <cp:revision>3</cp:revision>
  <cp:lastPrinted>2025-04-14T12:11:00Z</cp:lastPrinted>
  <dcterms:created xsi:type="dcterms:W3CDTF">2025-04-14T12:04:00Z</dcterms:created>
  <dcterms:modified xsi:type="dcterms:W3CDTF">2025-04-14T12:19:00Z</dcterms:modified>
</cp:coreProperties>
</file>