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13749" w:rsidRDefault="00C13749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7AC" w:rsidRDefault="00B545E7" w:rsidP="00D517A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46313" w:rsidRPr="009D2586">
        <w:rPr>
          <w:rFonts w:ascii="Times New Roman" w:hAnsi="Times New Roman"/>
          <w:b/>
          <w:sz w:val="24"/>
          <w:szCs w:val="24"/>
        </w:rPr>
        <w:t xml:space="preserve"> - </w:t>
      </w:r>
      <w:r w:rsidR="00E46313" w:rsidRPr="000C3F01">
        <w:rPr>
          <w:rFonts w:ascii="Times New Roman" w:hAnsi="Times New Roman"/>
          <w:b/>
          <w:sz w:val="24"/>
          <w:szCs w:val="24"/>
        </w:rPr>
        <w:t>Tribunal de Contas do Estado do Paraná</w:t>
      </w:r>
      <w:r w:rsidR="00E46313" w:rsidRPr="000C3F01">
        <w:rPr>
          <w:rFonts w:ascii="Times New Roman" w:hAnsi="Times New Roman"/>
          <w:sz w:val="24"/>
          <w:szCs w:val="24"/>
        </w:rPr>
        <w:t>: Prestação de Contas do exercício financeiro de 2019, sob responsabilidade do senhor Miguel Roberto do Amaral, pela regularidade das contas.</w:t>
      </w:r>
      <w:r w:rsidR="00E46313">
        <w:rPr>
          <w:rFonts w:ascii="Times New Roman" w:hAnsi="Times New Roman"/>
          <w:sz w:val="24"/>
          <w:szCs w:val="24"/>
        </w:rPr>
        <w:t xml:space="preserve"> </w:t>
      </w:r>
    </w:p>
    <w:p w:rsidR="00C13749" w:rsidRDefault="00D517AC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</w:t>
      </w:r>
    </w:p>
    <w:p w:rsidR="008F5A19" w:rsidRDefault="00C13749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60 DIAS - DECRETO ENTRA NA SESSÃO DO DIA  17/10/2022 VOTAÇÃO NOMINAL </w:t>
      </w:r>
    </w:p>
    <w:p w:rsidR="004D7BC2" w:rsidRPr="008615FF" w:rsidRDefault="00B545E7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4D7BC2" w:rsidRPr="004D7BC2">
        <w:rPr>
          <w:rFonts w:ascii="Times New Roman" w:eastAsia="Palatino Linotype" w:hAnsi="Times New Roman"/>
          <w:b/>
          <w:sz w:val="24"/>
          <w:szCs w:val="24"/>
        </w:rPr>
        <w:t>2</w:t>
      </w:r>
      <w:r w:rsidR="004D7BC2" w:rsidRPr="008615FF">
        <w:rPr>
          <w:rFonts w:ascii="Times New Roman" w:hAnsi="Times New Roman"/>
          <w:b/>
          <w:sz w:val="24"/>
          <w:szCs w:val="24"/>
        </w:rPr>
        <w:t xml:space="preserve"> - Ofício nº 604/2022/PMI/GAB</w:t>
      </w:r>
      <w:r w:rsidR="004D7BC2" w:rsidRPr="008615FF">
        <w:rPr>
          <w:rFonts w:ascii="Times New Roman" w:hAnsi="Times New Roman"/>
          <w:sz w:val="24"/>
          <w:szCs w:val="24"/>
        </w:rPr>
        <w:t xml:space="preserve">, encaminhando cópia do Veto Parcial da Lei nº 3.757, de 19 de setembro de 2022, referente ao Projeto de Lei do Legislativo nº 39/2022, Autoria: </w:t>
      </w:r>
      <w:proofErr w:type="spellStart"/>
      <w:r w:rsidR="004D7BC2" w:rsidRPr="008615FF">
        <w:rPr>
          <w:rFonts w:ascii="Times New Roman" w:hAnsi="Times New Roman"/>
          <w:sz w:val="24"/>
          <w:szCs w:val="24"/>
        </w:rPr>
        <w:t>Josane</w:t>
      </w:r>
      <w:proofErr w:type="spellEnd"/>
      <w:r w:rsidR="004D7BC2" w:rsidRPr="0086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BC2" w:rsidRPr="008615FF">
        <w:rPr>
          <w:rFonts w:ascii="Times New Roman" w:hAnsi="Times New Roman"/>
          <w:sz w:val="24"/>
          <w:szCs w:val="24"/>
        </w:rPr>
        <w:t>Disner</w:t>
      </w:r>
      <w:proofErr w:type="spellEnd"/>
      <w:r w:rsidR="004D7BC2" w:rsidRPr="008615FF">
        <w:rPr>
          <w:rFonts w:ascii="Times New Roman" w:hAnsi="Times New Roman"/>
          <w:sz w:val="24"/>
          <w:szCs w:val="24"/>
        </w:rPr>
        <w:t xml:space="preserve"> e Nando Dorta, Súmula: Institui o Banco Municipal de Órtese, Próteses e Aparelhos Locomotores para atendimento às pessoas com deficiência e/ou mobilidade reduzida, do Município de Ivaiporã, e dá outras providências.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C13749" w:rsidRDefault="004D7BC2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13749" w:rsidRPr="008615FF">
        <w:rPr>
          <w:rFonts w:ascii="Times New Roman" w:hAnsi="Times New Roman"/>
          <w:b/>
          <w:sz w:val="24"/>
          <w:szCs w:val="24"/>
        </w:rPr>
        <w:t xml:space="preserve"> - Projeto de Lei nº 96/2022 do Executivo. Súmula:</w:t>
      </w:r>
      <w:r w:rsidR="00C13749" w:rsidRPr="008615FF">
        <w:rPr>
          <w:rFonts w:ascii="Times New Roman" w:hAnsi="Times New Roman"/>
          <w:sz w:val="24"/>
          <w:szCs w:val="24"/>
        </w:rPr>
        <w:t xml:space="preserve"> Introduz alterações na Lei Municipal nº 3.549, de 15 de junho de 2021, e dá outras providências.</w:t>
      </w:r>
    </w:p>
    <w:p w:rsidR="00C13749" w:rsidRDefault="00C13749" w:rsidP="00C1374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D7BC2" w:rsidRDefault="00C13749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4D7BC2" w:rsidRPr="004D7BC2">
        <w:rPr>
          <w:rFonts w:ascii="Times New Roman" w:eastAsia="Palatino Linotype" w:hAnsi="Times New Roman"/>
          <w:b/>
          <w:sz w:val="24"/>
          <w:szCs w:val="24"/>
        </w:rPr>
        <w:t>4</w:t>
      </w:r>
      <w:r w:rsidR="004D7BC2" w:rsidRPr="001221B1">
        <w:rPr>
          <w:rFonts w:ascii="Times New Roman" w:hAnsi="Times New Roman"/>
          <w:b/>
          <w:sz w:val="24"/>
          <w:szCs w:val="24"/>
        </w:rPr>
        <w:t xml:space="preserve"> - Mensagem Aditiva ao Projeto de Lei nº 96/2022 do Executivo. Súmula:</w:t>
      </w:r>
      <w:r w:rsidR="004D7BC2" w:rsidRPr="001221B1">
        <w:rPr>
          <w:rFonts w:ascii="Times New Roman" w:hAnsi="Times New Roman"/>
          <w:sz w:val="24"/>
          <w:szCs w:val="24"/>
        </w:rPr>
        <w:t xml:space="preserve"> Introduz alterações na Lei Municipal nº 2.696, de 23 de outubro de 2015, e dá outras providências.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1221B1">
        <w:rPr>
          <w:rFonts w:ascii="Times New Roman" w:hAnsi="Times New Roman"/>
          <w:b/>
          <w:sz w:val="24"/>
          <w:szCs w:val="24"/>
        </w:rPr>
        <w:t xml:space="preserve"> - Projeto de Lei nº 97/2022 do Executivo. Súmula:</w:t>
      </w:r>
      <w:r w:rsidRPr="001221B1">
        <w:rPr>
          <w:rFonts w:ascii="Times New Roman" w:hAnsi="Times New Roman"/>
          <w:sz w:val="24"/>
          <w:szCs w:val="24"/>
        </w:rPr>
        <w:t xml:space="preserve"> Institui o Conselho Municipal de Cultura e o Fundo Municipal de Cultura em apoio ao desenvolvimento da Cultura do Município de Ivaiporã/PR e dá outras providências.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1221B1">
        <w:rPr>
          <w:rFonts w:ascii="Times New Roman" w:hAnsi="Times New Roman"/>
          <w:b/>
          <w:sz w:val="24"/>
          <w:szCs w:val="24"/>
        </w:rPr>
        <w:t xml:space="preserve"> - Projeto de Lei nº 98/2022 do Executivo. Súmula:</w:t>
      </w:r>
      <w:r w:rsidRPr="001221B1">
        <w:rPr>
          <w:rFonts w:ascii="Times New Roman" w:hAnsi="Times New Roman"/>
          <w:sz w:val="24"/>
          <w:szCs w:val="24"/>
        </w:rPr>
        <w:t xml:space="preserve"> Introduz alterações nas Leis Municipais </w:t>
      </w:r>
      <w:proofErr w:type="spellStart"/>
      <w:r w:rsidRPr="001221B1">
        <w:rPr>
          <w:rFonts w:ascii="Times New Roman" w:hAnsi="Times New Roman"/>
          <w:sz w:val="24"/>
          <w:szCs w:val="24"/>
        </w:rPr>
        <w:t>nºs</w:t>
      </w:r>
      <w:proofErr w:type="spellEnd"/>
      <w:r w:rsidRPr="001221B1">
        <w:rPr>
          <w:rFonts w:ascii="Times New Roman" w:hAnsi="Times New Roman"/>
          <w:sz w:val="24"/>
          <w:szCs w:val="24"/>
        </w:rPr>
        <w:t xml:space="preserve"> 3.716 e 3.718/2022, que autorizam o Executivo Municipal a realizar a desapropriação amigável ou judicial de imóveis e dão outras providências.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221B1">
        <w:rPr>
          <w:rFonts w:ascii="Times New Roman" w:hAnsi="Times New Roman"/>
          <w:b/>
          <w:sz w:val="24"/>
          <w:szCs w:val="24"/>
        </w:rPr>
        <w:t xml:space="preserve"> - Projeto de Lei nº 42/2022 do Legislativo. Autoria: Fernando Dorta. Súmula:</w:t>
      </w:r>
      <w:r w:rsidRPr="001221B1">
        <w:rPr>
          <w:rFonts w:ascii="Times New Roman" w:hAnsi="Times New Roman"/>
          <w:sz w:val="24"/>
          <w:szCs w:val="24"/>
        </w:rPr>
        <w:t xml:space="preserve"> Dá a denominação de “</w:t>
      </w:r>
      <w:proofErr w:type="spellStart"/>
      <w:r w:rsidRPr="001221B1">
        <w:rPr>
          <w:rFonts w:ascii="Times New Roman" w:hAnsi="Times New Roman"/>
          <w:sz w:val="24"/>
          <w:szCs w:val="24"/>
        </w:rPr>
        <w:t>Sadi</w:t>
      </w:r>
      <w:proofErr w:type="spellEnd"/>
      <w:r w:rsidRPr="001221B1">
        <w:rPr>
          <w:rFonts w:ascii="Times New Roman" w:hAnsi="Times New Roman"/>
          <w:sz w:val="24"/>
          <w:szCs w:val="24"/>
        </w:rPr>
        <w:t xml:space="preserve"> Marcondes Mendes” a Praça do Distrito do Alto Porã, nesta cidade de Ivaiporã, Estado do Paraná.</w:t>
      </w:r>
    </w:p>
    <w:p w:rsidR="004D7BC2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47C4C" w:rsidRPr="00E333E6" w:rsidRDefault="004D7BC2" w:rsidP="004D7B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sectPr w:rsidR="00D47C4C" w:rsidRPr="00E333E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4D" w:rsidRDefault="008C0F4D" w:rsidP="005927EA">
      <w:pPr>
        <w:spacing w:after="0" w:line="240" w:lineRule="auto"/>
      </w:pPr>
      <w:r>
        <w:separator/>
      </w:r>
    </w:p>
  </w:endnote>
  <w:endnote w:type="continuationSeparator" w:id="0">
    <w:p w:rsidR="008C0F4D" w:rsidRDefault="008C0F4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4D" w:rsidRDefault="008C0F4D" w:rsidP="005927EA">
      <w:pPr>
        <w:spacing w:after="0" w:line="240" w:lineRule="auto"/>
      </w:pPr>
      <w:r>
        <w:separator/>
      </w:r>
    </w:p>
  </w:footnote>
  <w:footnote w:type="continuationSeparator" w:id="0">
    <w:p w:rsidR="008C0F4D" w:rsidRDefault="008C0F4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D7BC2" w:rsidRPr="004D7BC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D7BC2" w:rsidRPr="004D7BC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E32B1"/>
    <w:rsid w:val="006F3FF7"/>
    <w:rsid w:val="007045C2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9F289E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45E7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47C4C"/>
    <w:rsid w:val="00D517AC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6EC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675B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971-C0A8-472E-AAD1-30BCAA70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2022-09-26T19:23:00Z</cp:lastPrinted>
  <dcterms:created xsi:type="dcterms:W3CDTF">2022-10-03T13:52:00Z</dcterms:created>
  <dcterms:modified xsi:type="dcterms:W3CDTF">2022-10-03T13:55:00Z</dcterms:modified>
</cp:coreProperties>
</file>