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8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7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224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511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224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251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D72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  <w:bookmarkStart w:id="0" w:name="_GoBack"/>
      <w:bookmarkEnd w:id="0"/>
    </w:p>
    <w:p w:rsidR="00C77177" w:rsidRDefault="00C77177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5C9" w:rsidRDefault="006045C9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0146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Pr="00210146">
        <w:rPr>
          <w:rFonts w:ascii="Times New Roman" w:hAnsi="Times New Roman"/>
          <w:bCs/>
          <w:sz w:val="24"/>
          <w:szCs w:val="24"/>
        </w:rPr>
        <w:t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2</w:t>
      </w:r>
      <w:r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3</w:t>
      </w:r>
      <w:r w:rsidRPr="006226DB">
        <w:rPr>
          <w:rFonts w:ascii="Times New Roman" w:hAnsi="Times New Roman"/>
          <w:b/>
          <w:sz w:val="24"/>
          <w:szCs w:val="24"/>
        </w:rPr>
        <w:t xml:space="preserve"> - Projeto de Lei nº 55/2022 do Executivo. Súmula:</w:t>
      </w:r>
      <w:r w:rsidRPr="006226DB">
        <w:rPr>
          <w:rFonts w:ascii="Times New Roman" w:hAnsi="Times New Roman"/>
          <w:sz w:val="24"/>
          <w:szCs w:val="24"/>
        </w:rPr>
        <w:t xml:space="preserve"> Fixa o valor da diária do Prefeito, Vice-Prefeito, Diretores, Procuradores, Controlador Interno, Assessores, Gerentes e Servidores do Poder Executivo Municipal, e dá outras providências.</w:t>
      </w:r>
      <w:r w:rsidRPr="00F25118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6045C9">
        <w:rPr>
          <w:rFonts w:ascii="Times New Roman" w:eastAsia="Palatino Linotype" w:hAnsi="Times New Roman"/>
          <w:b/>
          <w:sz w:val="24"/>
          <w:szCs w:val="24"/>
        </w:rPr>
        <w:t>4</w:t>
      </w:r>
      <w:r w:rsidRPr="00B6164A">
        <w:rPr>
          <w:rFonts w:ascii="Times New Roman" w:hAnsi="Times New Roman"/>
          <w:b/>
          <w:sz w:val="24"/>
          <w:szCs w:val="24"/>
        </w:rPr>
        <w:t xml:space="preserve"> - Projeto de Lei nº 51/2022 do Executivo. Súmula:</w:t>
      </w:r>
      <w:r w:rsidRPr="00B6164A">
        <w:rPr>
          <w:rFonts w:ascii="Times New Roman" w:hAnsi="Times New Roman"/>
          <w:sz w:val="24"/>
          <w:szCs w:val="24"/>
        </w:rPr>
        <w:t xml:space="preserve"> Autoriza o Executivo Municipal a realizar desapropriação amigável ou judicial do imóvel que especifica, e dá outras providências. (Trata-se de construção de um loteamento popular, na Vila Nova Porã, sendo que após a aprovação do projeto, o Executivo irá alienar os lotes a preço de custo, de forma a facilitar o acesso da população de baixa renda à aquisição do imóvel para a construção de sua casa própria). 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6045C9">
        <w:rPr>
          <w:rFonts w:ascii="Times New Roman" w:eastAsia="Palatino Linotype" w:hAnsi="Times New Roman"/>
          <w:b/>
          <w:sz w:val="24"/>
          <w:szCs w:val="24"/>
        </w:rPr>
        <w:t>5</w:t>
      </w:r>
      <w:r w:rsidRPr="00B6164A">
        <w:rPr>
          <w:rFonts w:ascii="Times New Roman" w:hAnsi="Times New Roman"/>
          <w:b/>
          <w:sz w:val="24"/>
          <w:szCs w:val="24"/>
        </w:rPr>
        <w:t xml:space="preserve"> - Projeto de Lei nº 54/2022 do Executivo. Súmula:</w:t>
      </w:r>
      <w:r w:rsidRPr="00B6164A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R$ 77.000,00 – trata-se de dotação específica para execução do recurso oriundo de emenda parlamentar do Senador Flávio Arns, destinado a aquisição de um veículo para ser utilizado pela APAE).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164A">
        <w:rPr>
          <w:rFonts w:ascii="Times New Roman" w:hAnsi="Times New Roman"/>
          <w:b/>
          <w:sz w:val="24"/>
          <w:szCs w:val="24"/>
        </w:rPr>
        <w:lastRenderedPageBreak/>
        <w:t>5 - Projeto de Lei nº 65/2022 do Executivo. Súmula:</w:t>
      </w:r>
      <w:r w:rsidRPr="00B6164A">
        <w:rPr>
          <w:rFonts w:ascii="Times New Roman" w:hAnsi="Times New Roman"/>
          <w:sz w:val="24"/>
          <w:szCs w:val="24"/>
        </w:rPr>
        <w:t xml:space="preserve"> Autoriza o Executivo Municipal a realizar desapropriação amigável ou judicial do imóvel que especifica, e dá outras providências. (Trata-se de desapropriação para construção de um conjunto habitacional de casas populares para atendimento da população de baixa renda do Município, próximo ao </w:t>
      </w:r>
      <w:proofErr w:type="spellStart"/>
      <w:r w:rsidRPr="00B6164A">
        <w:rPr>
          <w:rFonts w:ascii="Times New Roman" w:hAnsi="Times New Roman"/>
          <w:sz w:val="24"/>
          <w:szCs w:val="24"/>
        </w:rPr>
        <w:t>Scaramal</w:t>
      </w:r>
      <w:proofErr w:type="spellEnd"/>
      <w:r w:rsidRPr="00B6164A">
        <w:rPr>
          <w:rFonts w:ascii="Times New Roman" w:hAnsi="Times New Roman"/>
          <w:sz w:val="24"/>
          <w:szCs w:val="24"/>
        </w:rPr>
        <w:t xml:space="preserve"> Eventos). 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B6164A">
        <w:rPr>
          <w:rFonts w:ascii="Times New Roman" w:hAnsi="Times New Roman"/>
          <w:b/>
          <w:sz w:val="24"/>
          <w:szCs w:val="24"/>
        </w:rPr>
        <w:t xml:space="preserve">7 - Projeto de Lei nº 27/2022 do Legislativo. Autoria: </w:t>
      </w:r>
      <w:proofErr w:type="spellStart"/>
      <w:r w:rsidRPr="00B6164A">
        <w:rPr>
          <w:rFonts w:ascii="Times New Roman" w:hAnsi="Times New Roman"/>
          <w:b/>
          <w:sz w:val="24"/>
          <w:szCs w:val="24"/>
        </w:rPr>
        <w:t>Josane</w:t>
      </w:r>
      <w:proofErr w:type="spellEnd"/>
      <w:r w:rsidRPr="00B616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164A">
        <w:rPr>
          <w:rFonts w:ascii="Times New Roman" w:hAnsi="Times New Roman"/>
          <w:b/>
          <w:sz w:val="24"/>
          <w:szCs w:val="24"/>
        </w:rPr>
        <w:t>Disner</w:t>
      </w:r>
      <w:proofErr w:type="spellEnd"/>
      <w:r w:rsidRPr="00B6164A">
        <w:rPr>
          <w:rFonts w:ascii="Times New Roman" w:hAnsi="Times New Roman"/>
          <w:b/>
          <w:sz w:val="24"/>
          <w:szCs w:val="24"/>
        </w:rPr>
        <w:t>. Súmula:</w:t>
      </w:r>
      <w:r w:rsidRPr="00B6164A">
        <w:rPr>
          <w:rFonts w:ascii="Times New Roman" w:hAnsi="Times New Roman"/>
          <w:sz w:val="24"/>
          <w:szCs w:val="24"/>
        </w:rPr>
        <w:t xml:space="preserve"> “Institui </w:t>
      </w:r>
      <w:proofErr w:type="gramStart"/>
      <w:r w:rsidRPr="00B6164A">
        <w:rPr>
          <w:rFonts w:ascii="Times New Roman" w:hAnsi="Times New Roman"/>
          <w:sz w:val="24"/>
          <w:szCs w:val="24"/>
        </w:rPr>
        <w:t>Outubro</w:t>
      </w:r>
      <w:proofErr w:type="gramEnd"/>
      <w:r w:rsidRPr="00B6164A">
        <w:rPr>
          <w:rFonts w:ascii="Times New Roman" w:hAnsi="Times New Roman"/>
          <w:sz w:val="24"/>
          <w:szCs w:val="24"/>
        </w:rPr>
        <w:t xml:space="preserve"> como mês de Conscientização e Proteção dos Direitos dos Animais” no Município de Ivaiporã, Estado do Paraná, e dá outras providências.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045C9" w:rsidRPr="00B6164A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B6164A">
        <w:rPr>
          <w:rFonts w:ascii="Times New Roman" w:hAnsi="Times New Roman"/>
          <w:b/>
          <w:sz w:val="24"/>
          <w:szCs w:val="24"/>
        </w:rPr>
        <w:t xml:space="preserve">8 - Projeto de Lei nº 28/2022 do Legislativo. Autoria: </w:t>
      </w:r>
      <w:proofErr w:type="spellStart"/>
      <w:r w:rsidRPr="00B6164A">
        <w:rPr>
          <w:rFonts w:ascii="Times New Roman" w:hAnsi="Times New Roman"/>
          <w:b/>
          <w:sz w:val="24"/>
          <w:szCs w:val="24"/>
        </w:rPr>
        <w:t>Josane</w:t>
      </w:r>
      <w:proofErr w:type="spellEnd"/>
      <w:r w:rsidRPr="00B616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164A">
        <w:rPr>
          <w:rFonts w:ascii="Times New Roman" w:hAnsi="Times New Roman"/>
          <w:b/>
          <w:sz w:val="24"/>
          <w:szCs w:val="24"/>
        </w:rPr>
        <w:t>Disner</w:t>
      </w:r>
      <w:proofErr w:type="spellEnd"/>
      <w:r w:rsidRPr="00B6164A">
        <w:rPr>
          <w:rFonts w:ascii="Times New Roman" w:hAnsi="Times New Roman"/>
          <w:b/>
          <w:sz w:val="24"/>
          <w:szCs w:val="24"/>
        </w:rPr>
        <w:t>. Súmula:</w:t>
      </w:r>
      <w:r w:rsidRPr="00B6164A">
        <w:rPr>
          <w:rFonts w:ascii="Times New Roman" w:hAnsi="Times New Roman"/>
          <w:sz w:val="24"/>
          <w:szCs w:val="24"/>
        </w:rPr>
        <w:t xml:space="preserve"> Institui a Campanha do Agasalho “Vamos aquecer um Coração </w:t>
      </w:r>
      <w:proofErr w:type="spellStart"/>
      <w:r w:rsidRPr="00B6164A">
        <w:rPr>
          <w:rFonts w:ascii="Times New Roman" w:hAnsi="Times New Roman"/>
          <w:sz w:val="24"/>
          <w:szCs w:val="24"/>
        </w:rPr>
        <w:t>Ivaiporãense</w:t>
      </w:r>
      <w:proofErr w:type="spellEnd"/>
      <w:r w:rsidRPr="00B6164A">
        <w:rPr>
          <w:rFonts w:ascii="Times New Roman" w:hAnsi="Times New Roman"/>
          <w:sz w:val="24"/>
          <w:szCs w:val="24"/>
        </w:rPr>
        <w:t>”, no Município de Ivaiporã, Estado do Paraná, e dá outras providências.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6045C9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sectPr w:rsidR="006045C9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558" w:rsidRDefault="00BE6558" w:rsidP="005927EA">
      <w:pPr>
        <w:spacing w:after="0" w:line="240" w:lineRule="auto"/>
      </w:pPr>
      <w:r>
        <w:separator/>
      </w:r>
    </w:p>
  </w:endnote>
  <w:endnote w:type="continuationSeparator" w:id="0">
    <w:p w:rsidR="00BE6558" w:rsidRDefault="00BE6558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558" w:rsidRDefault="00BE6558" w:rsidP="005927EA">
      <w:pPr>
        <w:spacing w:after="0" w:line="240" w:lineRule="auto"/>
      </w:pPr>
      <w:r>
        <w:separator/>
      </w:r>
    </w:p>
  </w:footnote>
  <w:footnote w:type="continuationSeparator" w:id="0">
    <w:p w:rsidR="00BE6558" w:rsidRDefault="00BE6558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077F2" w:rsidRPr="007077F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077F2" w:rsidRPr="007077F2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01A1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D728A"/>
    <w:rsid w:val="002E44EC"/>
    <w:rsid w:val="0031490E"/>
    <w:rsid w:val="003275E2"/>
    <w:rsid w:val="00333993"/>
    <w:rsid w:val="00341727"/>
    <w:rsid w:val="00353DC9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62EBA"/>
    <w:rsid w:val="00483B0D"/>
    <w:rsid w:val="004868EB"/>
    <w:rsid w:val="00486B26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5CB9"/>
    <w:rsid w:val="005F68C5"/>
    <w:rsid w:val="005F7165"/>
    <w:rsid w:val="00602B53"/>
    <w:rsid w:val="006045C9"/>
    <w:rsid w:val="00606077"/>
    <w:rsid w:val="00610AB3"/>
    <w:rsid w:val="00610C9C"/>
    <w:rsid w:val="00616568"/>
    <w:rsid w:val="00622249"/>
    <w:rsid w:val="006330FD"/>
    <w:rsid w:val="00634E47"/>
    <w:rsid w:val="00640179"/>
    <w:rsid w:val="00640D4B"/>
    <w:rsid w:val="00646C12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077F2"/>
    <w:rsid w:val="00711B78"/>
    <w:rsid w:val="0071207F"/>
    <w:rsid w:val="007257BA"/>
    <w:rsid w:val="00740D0D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C4679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13195"/>
    <w:rsid w:val="00A34EFD"/>
    <w:rsid w:val="00A408F2"/>
    <w:rsid w:val="00A46076"/>
    <w:rsid w:val="00A54438"/>
    <w:rsid w:val="00A55028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E6558"/>
    <w:rsid w:val="00BF2BC1"/>
    <w:rsid w:val="00BF33C1"/>
    <w:rsid w:val="00C05B99"/>
    <w:rsid w:val="00C20D81"/>
    <w:rsid w:val="00C553D7"/>
    <w:rsid w:val="00C767ED"/>
    <w:rsid w:val="00C77177"/>
    <w:rsid w:val="00C8176D"/>
    <w:rsid w:val="00C85B4A"/>
    <w:rsid w:val="00C86746"/>
    <w:rsid w:val="00C92BAC"/>
    <w:rsid w:val="00C96767"/>
    <w:rsid w:val="00C96BAD"/>
    <w:rsid w:val="00CC3398"/>
    <w:rsid w:val="00CC6726"/>
    <w:rsid w:val="00CD1AFF"/>
    <w:rsid w:val="00CD61EF"/>
    <w:rsid w:val="00CE2E90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B543B"/>
    <w:rsid w:val="00EB552D"/>
    <w:rsid w:val="00EF1680"/>
    <w:rsid w:val="00EF3128"/>
    <w:rsid w:val="00F1315D"/>
    <w:rsid w:val="00F205E1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678A"/>
    <w:rsid w:val="00FD2A8D"/>
    <w:rsid w:val="00FF0203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A2C3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D3C0-A7C9-4252-936B-4D8AB602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935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2022-06-27T12:51:00Z</cp:lastPrinted>
  <dcterms:created xsi:type="dcterms:W3CDTF">2022-06-27T11:59:00Z</dcterms:created>
  <dcterms:modified xsi:type="dcterms:W3CDTF">2022-06-27T12:56:00Z</dcterms:modified>
</cp:coreProperties>
</file>