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31490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D2047">
        <w:rPr>
          <w:rFonts w:ascii="Times New Roman" w:hAnsi="Times New Roman" w:cs="Times New Roman"/>
          <w:bCs/>
          <w:sz w:val="24"/>
          <w:szCs w:val="24"/>
        </w:rPr>
        <w:t>2</w:t>
      </w:r>
      <w:r w:rsidR="0031490E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E32B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31490E">
        <w:rPr>
          <w:rFonts w:eastAsia="Palatino Linotype"/>
          <w:b/>
          <w:sz w:val="24"/>
          <w:szCs w:val="24"/>
        </w:rPr>
        <w:t>1 - Projeto de Lei nº 20/2021 do Executivo: Súmula:</w:t>
      </w:r>
      <w:r w:rsidRPr="0031490E">
        <w:rPr>
          <w:rFonts w:eastAsia="Palatino Linotype"/>
          <w:sz w:val="24"/>
          <w:szCs w:val="24"/>
        </w:rPr>
        <w:t xml:space="preserve"> Altera o mapa constante no anexo XII do Art. 44, da Lei Municipal 1.519, de 26 de maio de 2008, que dispõe sobre o uso e ocupação do solo no Município de Ivaiporã/PR, e dá outras providências.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D349A3">
        <w:rPr>
          <w:rFonts w:eastAsia="Palatino Linotype"/>
          <w:b/>
          <w:sz w:val="24"/>
          <w:szCs w:val="24"/>
        </w:rPr>
        <w:t>2 - Projeto de Lei nº 22/2021 do Executivo: Súmula:</w:t>
      </w:r>
      <w:r w:rsidRPr="0031490E">
        <w:rPr>
          <w:rFonts w:eastAsia="Palatino Linotype"/>
          <w:sz w:val="24"/>
          <w:szCs w:val="24"/>
        </w:rPr>
        <w:t xml:space="preserve"> Introduz alterações na Lei Municipal nº 1.417, de 24 de maio de 2007, que dispõe sobre a criação do Conselho Municipal de Acompanhamento e Controle Social do Fundo de Manutenção e Desenvolvimento da Educação Básica e de Valorização dos Profissionais da Educação – Conselho do FUNDEB.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P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D349A3">
        <w:rPr>
          <w:rFonts w:eastAsia="Palatino Linotype"/>
          <w:b/>
          <w:sz w:val="24"/>
          <w:szCs w:val="24"/>
        </w:rPr>
        <w:t>3 - Projeto de Lei Complementar nº 1/2021 do Executivo:</w:t>
      </w:r>
      <w:r w:rsidRPr="0031490E">
        <w:rPr>
          <w:rFonts w:eastAsia="Palatino Linotype"/>
          <w:sz w:val="24"/>
          <w:szCs w:val="24"/>
        </w:rPr>
        <w:t xml:space="preserve"> Súmula: Altera a Lei Municipal nº 1.890, de 21 de dezembro de 2010, que dispõe sobre o Código Tributário Municipal para adequá-lo à Lei Complementar nº 175, de 23 de setembro de 2020, adequando, ainda, as regras do Imposto Sobre Serviços de Qualquer Natureza (ISS- QN) e dá outras providências.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P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D349A3">
        <w:rPr>
          <w:rFonts w:eastAsia="Palatino Linotype"/>
          <w:b/>
          <w:sz w:val="24"/>
          <w:szCs w:val="24"/>
        </w:rPr>
        <w:t>4 - Projeto de Lei nº 04/2021 do Legislativo: Autor:</w:t>
      </w:r>
      <w:r w:rsidRPr="0031490E">
        <w:rPr>
          <w:rFonts w:eastAsia="Palatino Linotype"/>
          <w:sz w:val="24"/>
          <w:szCs w:val="24"/>
        </w:rPr>
        <w:t xml:space="preserve"> </w:t>
      </w:r>
      <w:proofErr w:type="spellStart"/>
      <w:r w:rsidRPr="0031490E">
        <w:rPr>
          <w:rFonts w:eastAsia="Palatino Linotype"/>
          <w:sz w:val="24"/>
          <w:szCs w:val="24"/>
        </w:rPr>
        <w:t>Sadi</w:t>
      </w:r>
      <w:proofErr w:type="spellEnd"/>
      <w:r w:rsidRPr="0031490E">
        <w:rPr>
          <w:rFonts w:eastAsia="Palatino Linotype"/>
          <w:sz w:val="24"/>
          <w:szCs w:val="24"/>
        </w:rPr>
        <w:t xml:space="preserve"> Marcondes Mendes: Súmula: Institui o Dia Municipal de Inclusão e da luta da Pessoa com Deficiência no âmbito do município de Ivaiporã, Estado do Paraná, e dá outras providências.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P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D349A3">
        <w:rPr>
          <w:rFonts w:eastAsia="Palatino Linotype"/>
          <w:b/>
          <w:sz w:val="24"/>
          <w:szCs w:val="24"/>
        </w:rPr>
        <w:t>5 - Projeto de Decreto nº 05/2021 do Legislativo: Autora</w:t>
      </w:r>
      <w:r w:rsidRPr="0031490E">
        <w:rPr>
          <w:rFonts w:eastAsia="Palatino Linotype"/>
          <w:sz w:val="24"/>
          <w:szCs w:val="24"/>
        </w:rPr>
        <w:t xml:space="preserve">: Gertrudes </w:t>
      </w:r>
      <w:proofErr w:type="spellStart"/>
      <w:r w:rsidRPr="0031490E">
        <w:rPr>
          <w:rFonts w:eastAsia="Palatino Linotype"/>
          <w:sz w:val="24"/>
          <w:szCs w:val="24"/>
        </w:rPr>
        <w:t>Bernardy</w:t>
      </w:r>
      <w:proofErr w:type="spellEnd"/>
      <w:r w:rsidRPr="0031490E">
        <w:rPr>
          <w:rFonts w:eastAsia="Palatino Linotype"/>
          <w:sz w:val="24"/>
          <w:szCs w:val="24"/>
        </w:rPr>
        <w:t xml:space="preserve">: Súmula: Concede Título de Cidadão Honorário de Ivaiporã, Estado do Paraná ao senhor </w:t>
      </w:r>
      <w:proofErr w:type="spellStart"/>
      <w:r w:rsidRPr="0031490E">
        <w:rPr>
          <w:rFonts w:eastAsia="Palatino Linotype"/>
          <w:sz w:val="24"/>
          <w:szCs w:val="24"/>
        </w:rPr>
        <w:t>Nercio</w:t>
      </w:r>
      <w:proofErr w:type="spellEnd"/>
      <w:r w:rsidRPr="0031490E">
        <w:rPr>
          <w:rFonts w:eastAsia="Palatino Linotype"/>
          <w:sz w:val="24"/>
          <w:szCs w:val="24"/>
        </w:rPr>
        <w:t xml:space="preserve"> Gonzalez Estrada e dá outras providências.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1490E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3B" w:rsidRDefault="00EB543B" w:rsidP="005927EA">
      <w:pPr>
        <w:spacing w:after="0" w:line="240" w:lineRule="auto"/>
      </w:pPr>
      <w:r>
        <w:separator/>
      </w:r>
    </w:p>
  </w:endnote>
  <w:endnote w:type="continuationSeparator" w:id="0">
    <w:p w:rsidR="00EB543B" w:rsidRDefault="00EB543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3B" w:rsidRDefault="00EB543B" w:rsidP="005927EA">
      <w:pPr>
        <w:spacing w:after="0" w:line="240" w:lineRule="auto"/>
      </w:pPr>
      <w:r>
        <w:separator/>
      </w:r>
    </w:p>
  </w:footnote>
  <w:footnote w:type="continuationSeparator" w:id="0">
    <w:p w:rsidR="00EB543B" w:rsidRDefault="00EB543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B46D2" w:rsidRPr="00AB46D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B46D2" w:rsidRPr="00AB46D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950D7"/>
    <w:rsid w:val="001C078C"/>
    <w:rsid w:val="001F0C6D"/>
    <w:rsid w:val="0031490E"/>
    <w:rsid w:val="003F2785"/>
    <w:rsid w:val="004177EC"/>
    <w:rsid w:val="005927EA"/>
    <w:rsid w:val="005B0A6D"/>
    <w:rsid w:val="005F68C5"/>
    <w:rsid w:val="00610C9C"/>
    <w:rsid w:val="006E32B1"/>
    <w:rsid w:val="007F017D"/>
    <w:rsid w:val="00805D0E"/>
    <w:rsid w:val="00835647"/>
    <w:rsid w:val="008D094A"/>
    <w:rsid w:val="00922927"/>
    <w:rsid w:val="00926641"/>
    <w:rsid w:val="0094015D"/>
    <w:rsid w:val="00967898"/>
    <w:rsid w:val="009A3D23"/>
    <w:rsid w:val="009B5C3A"/>
    <w:rsid w:val="00AB46D2"/>
    <w:rsid w:val="00AD2047"/>
    <w:rsid w:val="00B46E15"/>
    <w:rsid w:val="00B70CAA"/>
    <w:rsid w:val="00B85905"/>
    <w:rsid w:val="00C05B99"/>
    <w:rsid w:val="00C553D7"/>
    <w:rsid w:val="00C767ED"/>
    <w:rsid w:val="00C86746"/>
    <w:rsid w:val="00D349A3"/>
    <w:rsid w:val="00DA0ECB"/>
    <w:rsid w:val="00DD3652"/>
    <w:rsid w:val="00E04305"/>
    <w:rsid w:val="00E134CE"/>
    <w:rsid w:val="00E219F8"/>
    <w:rsid w:val="00E3154A"/>
    <w:rsid w:val="00E66AF9"/>
    <w:rsid w:val="00EB543B"/>
    <w:rsid w:val="00F205E1"/>
    <w:rsid w:val="00F9063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9</cp:revision>
  <cp:lastPrinted>2021-03-29T19:01:00Z</cp:lastPrinted>
  <dcterms:created xsi:type="dcterms:W3CDTF">2021-03-29T12:26:00Z</dcterms:created>
  <dcterms:modified xsi:type="dcterms:W3CDTF">2021-03-29T19:02:00Z</dcterms:modified>
</cp:coreProperties>
</file>